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/>
      </w:pPr>
      <w:r>
        <w:rPr/>
        <w:tab/>
        <w:t>Для граждан предпенсионного возраста действуют льготы и меры социальной поддержки, предоставляемые при выходе на пенсию.</w:t>
      </w:r>
    </w:p>
    <w:p>
      <w:pPr>
        <w:pStyle w:val="Normal"/>
        <w:jc w:val="both"/>
        <w:rPr/>
      </w:pPr>
      <w:r>
        <w:rPr/>
        <w:t>Набор льгот зависит от региона проживания.</w:t>
      </w:r>
    </w:p>
    <w:p>
      <w:pPr>
        <w:pStyle w:val="Normal"/>
        <w:jc w:val="both"/>
        <w:rPr/>
      </w:pPr>
      <w:r>
        <w:rPr/>
        <w:t xml:space="preserve">Закажите справку в Личном кабинете на сайте ПФР: </w:t>
      </w:r>
      <w:hyperlink r:id="rId2">
        <w:r>
          <w:rPr>
            <w:rStyle w:val="Style11"/>
          </w:rPr>
          <w:t>https://es.pfrf.ru/login/</w:t>
        </w:r>
      </w:hyperlink>
      <w:r>
        <w:rPr/>
        <w:t xml:space="preserve"> .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hyperlink r:id="rId3">
        <w:r>
          <w:rPr>
            <w:rStyle w:val="Style11"/>
          </w:rPr>
          <w:t>#ПФР</w:t>
        </w:r>
      </w:hyperlink>
      <w:r>
        <w:rPr/>
        <w:t xml:space="preserve"> </w:t>
      </w:r>
      <w:hyperlink r:id="rId4">
        <w:r>
          <w:rPr>
            <w:rStyle w:val="Style11"/>
          </w:rPr>
          <w:t>#пенсионныйфонд</w:t>
        </w:r>
      </w:hyperlink>
      <w:r>
        <w:rPr/>
        <w:t xml:space="preserve"> </w:t>
      </w:r>
      <w:hyperlink r:id="rId5">
        <w:r>
          <w:rPr>
            <w:rStyle w:val="Style11"/>
          </w:rPr>
          <w:t>#вопросответ</w:t>
        </w:r>
      </w:hyperlink>
      <w:r>
        <w:rPr/>
        <w:t xml:space="preserve"> </w:t>
      </w:r>
      <w:hyperlink r:id="rId6">
        <w:r>
          <w:rPr>
            <w:rStyle w:val="Style11"/>
          </w:rPr>
          <w:t>#предпенсионер</w:t>
        </w:r>
      </w:hyperlink>
      <w:r>
        <w:rPr/>
        <w:t xml:space="preserve"> </w:t>
      </w:r>
      <w:hyperlink r:id="rId7">
        <w:r>
          <w:rPr>
            <w:rStyle w:val="Style11"/>
          </w:rPr>
          <w:t>#льготы</w:t>
        </w:r>
      </w:hyperlink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136525</wp:posOffset>
            </wp:positionH>
            <wp:positionV relativeFrom="paragraph">
              <wp:posOffset>47625</wp:posOffset>
            </wp:positionV>
            <wp:extent cx="3007360" cy="3007360"/>
            <wp:effectExtent l="0" t="0" r="0" b="0"/>
            <wp:wrapSquare wrapText="largest"/>
            <wp:docPr id="1" name="Изображение1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0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7360" cy="30073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2969895</wp:posOffset>
            </wp:positionH>
            <wp:positionV relativeFrom="paragraph">
              <wp:posOffset>314325</wp:posOffset>
            </wp:positionV>
            <wp:extent cx="3114675" cy="3114675"/>
            <wp:effectExtent l="0" t="0" r="0" b="0"/>
            <wp:wrapSquare wrapText="largest"/>
            <wp:docPr id="2" name="Изображение1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11" descr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4675" cy="3114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s%3A%2F%2Fes.pfrf.ru%2Flogin%2F&amp;post=-37475973_4595&amp;cc_key=" TargetMode="External"/><Relationship Id="rId3" Type="http://schemas.openxmlformats.org/officeDocument/2006/relationships/hyperlink" Target="https://vk.com/feed?section=search&amp;q=%23&#1055;&#1060;&#1056;" TargetMode="External"/><Relationship Id="rId4" Type="http://schemas.openxmlformats.org/officeDocument/2006/relationships/hyperlink" Target="https://vk.com/feed?section=search&amp;q=%23&#1087;&#1077;&#1085;&#1089;&#1080;&#1086;&#1085;&#1085;&#1099;&#1081;&#1092;&#1086;&#1085;&#1076;" TargetMode="External"/><Relationship Id="rId5" Type="http://schemas.openxmlformats.org/officeDocument/2006/relationships/hyperlink" Target="https://vk.com/feed?section=search&amp;q=%23&#1074;&#1086;&#1087;&#1088;&#1086;&#1089;&#1086;&#1090;&#1074;&#1077;&#1090;" TargetMode="External"/><Relationship Id="rId6" Type="http://schemas.openxmlformats.org/officeDocument/2006/relationships/hyperlink" Target="https://vk.com/feed?section=search&amp;q=%23&#1087;&#1088;&#1077;&#1076;&#1087;&#1077;&#1085;&#1089;&#1080;&#1086;&#1085;&#1077;&#1088;" TargetMode="External"/><Relationship Id="rId7" Type="http://schemas.openxmlformats.org/officeDocument/2006/relationships/hyperlink" Target="https://vk.com/feed?section=search&amp;q=%23&#1083;&#1100;&#1075;&#1086;&#1090;&#1099;" TargetMode="Externa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fontTable" Target="fontTable.xml"/><Relationship Id="rId11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2021-04-20T12:19:37Z</dcterms:created>
  <dc:language>ru-RU</dc:language>
  <cp:lastPrinted>2021-06-21T09:24:51Z</cp:lastPrinted>
  <dcterms:modified xsi:type="dcterms:W3CDTF">2021-06-21T09:24:57Z</dcterms:modified>
  <cp:revision>2</cp:revision>
</cp:coreProperties>
</file>