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0442B4" w14:textId="77777777" w:rsidR="005D2C9D" w:rsidRDefault="005D2C9D" w:rsidP="005D2C9D">
      <w:pPr>
        <w:pStyle w:val="3"/>
        <w:ind w:firstLine="0"/>
        <w:rPr>
          <w:sz w:val="48"/>
        </w:rPr>
      </w:pPr>
      <w:r>
        <w:rPr>
          <w:sz w:val="48"/>
        </w:rPr>
        <w:t>П О С Т А Н О В Л Е Н И Е</w:t>
      </w:r>
    </w:p>
    <w:p w14:paraId="677FB70C" w14:textId="77777777" w:rsidR="005D2C9D" w:rsidRDefault="005D2C9D" w:rsidP="005D2C9D">
      <w:pPr>
        <w:pStyle w:val="5"/>
      </w:pPr>
    </w:p>
    <w:p w14:paraId="299E4863" w14:textId="77777777" w:rsidR="005D2C9D" w:rsidRDefault="005D2C9D" w:rsidP="005D2C9D">
      <w:pPr>
        <w:pStyle w:val="5"/>
      </w:pPr>
      <w:r>
        <w:t>АДМИНИСТРАЦИИ АТЯШЕВСКОГО</w:t>
      </w:r>
    </w:p>
    <w:p w14:paraId="384BCF90" w14:textId="77777777" w:rsidR="005D2C9D" w:rsidRDefault="005D2C9D" w:rsidP="005D2C9D">
      <w:pPr>
        <w:pStyle w:val="5"/>
      </w:pPr>
      <w:r>
        <w:t>МУНИЦИПАЛЬНОГО РАЙОНА</w:t>
      </w:r>
    </w:p>
    <w:p w14:paraId="4F6699BC" w14:textId="77777777" w:rsidR="005D2C9D" w:rsidRDefault="005D2C9D" w:rsidP="005D2C9D">
      <w:pPr>
        <w:jc w:val="center"/>
        <w:rPr>
          <w:sz w:val="28"/>
        </w:rPr>
      </w:pPr>
    </w:p>
    <w:p w14:paraId="2E2493A5" w14:textId="77777777" w:rsidR="005D2C9D" w:rsidRDefault="005D2C9D" w:rsidP="005D2C9D">
      <w:pPr>
        <w:jc w:val="center"/>
        <w:rPr>
          <w:sz w:val="28"/>
        </w:rPr>
      </w:pPr>
    </w:p>
    <w:p w14:paraId="4C40EC52" w14:textId="4328A914" w:rsidR="005D2C9D" w:rsidRDefault="005D2C9D" w:rsidP="005D2C9D">
      <w:pPr>
        <w:rPr>
          <w:sz w:val="28"/>
        </w:rPr>
      </w:pPr>
      <w:r>
        <w:rPr>
          <w:sz w:val="28"/>
        </w:rPr>
        <w:t xml:space="preserve"> </w:t>
      </w:r>
      <w:r>
        <w:rPr>
          <w:rFonts w:ascii="Times New Roman" w:hAnsi="Times New Roman" w:cs="Times New Roman"/>
          <w:sz w:val="28"/>
          <w:u w:val="single"/>
        </w:rPr>
        <w:t>02</w:t>
      </w:r>
      <w:r w:rsidRPr="00BC7D76">
        <w:rPr>
          <w:rFonts w:ascii="Times New Roman" w:hAnsi="Times New Roman" w:cs="Times New Roman"/>
          <w:sz w:val="28"/>
          <w:u w:val="single"/>
        </w:rPr>
        <w:t>.</w:t>
      </w:r>
      <w:r>
        <w:rPr>
          <w:rFonts w:ascii="Times New Roman" w:hAnsi="Times New Roman" w:cs="Times New Roman"/>
          <w:sz w:val="28"/>
          <w:u w:val="single"/>
        </w:rPr>
        <w:t>07</w:t>
      </w:r>
      <w:r w:rsidRPr="00BC7D76">
        <w:rPr>
          <w:rFonts w:ascii="Times New Roman" w:hAnsi="Times New Roman" w:cs="Times New Roman"/>
          <w:sz w:val="28"/>
          <w:u w:val="single"/>
        </w:rPr>
        <w:t>.202</w:t>
      </w:r>
      <w:r>
        <w:rPr>
          <w:rFonts w:ascii="Times New Roman" w:hAnsi="Times New Roman" w:cs="Times New Roman"/>
          <w:sz w:val="28"/>
          <w:u w:val="single"/>
        </w:rPr>
        <w:t>1</w:t>
      </w:r>
      <w:r w:rsidRPr="00BC7D76">
        <w:rPr>
          <w:rFonts w:ascii="Times New Roman" w:hAnsi="Times New Roman" w:cs="Times New Roman"/>
          <w:sz w:val="28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sz w:val="28"/>
        </w:rPr>
        <w:t xml:space="preserve">                </w:t>
      </w:r>
      <w:r w:rsidRPr="00BC7D76">
        <w:rPr>
          <w:rFonts w:ascii="Times New Roman" w:hAnsi="Times New Roman" w:cs="Times New Roman"/>
          <w:sz w:val="28"/>
        </w:rPr>
        <w:t>№</w:t>
      </w:r>
      <w:r>
        <w:rPr>
          <w:sz w:val="28"/>
        </w:rPr>
        <w:t xml:space="preserve"> </w:t>
      </w:r>
      <w:r>
        <w:rPr>
          <w:rFonts w:ascii="Times New Roman" w:hAnsi="Times New Roman" w:cs="Times New Roman"/>
          <w:sz w:val="28"/>
          <w:u w:val="single"/>
        </w:rPr>
        <w:t>381</w:t>
      </w:r>
      <w:r>
        <w:rPr>
          <w:sz w:val="28"/>
        </w:rPr>
        <w:t xml:space="preserve">  </w:t>
      </w:r>
    </w:p>
    <w:p w14:paraId="71B6D549" w14:textId="77777777" w:rsidR="005D2C9D" w:rsidRPr="00BC7D76" w:rsidRDefault="005D2C9D" w:rsidP="005D2C9D">
      <w:pPr>
        <w:jc w:val="center"/>
        <w:rPr>
          <w:rFonts w:ascii="Times New Roman" w:hAnsi="Times New Roman" w:cs="Times New Roman"/>
          <w:sz w:val="24"/>
        </w:rPr>
      </w:pPr>
      <w:r w:rsidRPr="00BC7D76">
        <w:rPr>
          <w:rFonts w:ascii="Times New Roman" w:hAnsi="Times New Roman" w:cs="Times New Roman"/>
          <w:sz w:val="24"/>
        </w:rPr>
        <w:t>рп.Атяшево</w:t>
      </w:r>
    </w:p>
    <w:p w14:paraId="1EA2949B" w14:textId="5E2BC27E" w:rsidR="00883FA7" w:rsidRDefault="00883FA7"/>
    <w:p w14:paraId="29B1C64F" w14:textId="77777777" w:rsidR="00883FA7" w:rsidRPr="002A7563" w:rsidRDefault="00883FA7" w:rsidP="00883FA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A7563"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Приложение к</w:t>
      </w:r>
      <w:r w:rsidRPr="002A7563">
        <w:rPr>
          <w:rFonts w:ascii="Times New Roman" w:hAnsi="Times New Roman" w:cs="Times New Roman"/>
          <w:b/>
          <w:bCs/>
          <w:sz w:val="28"/>
          <w:szCs w:val="28"/>
        </w:rPr>
        <w:t xml:space="preserve"> Постановлени</w:t>
      </w:r>
      <w:r>
        <w:rPr>
          <w:rFonts w:ascii="Times New Roman" w:hAnsi="Times New Roman" w:cs="Times New Roman"/>
          <w:b/>
          <w:bCs/>
          <w:sz w:val="28"/>
          <w:szCs w:val="28"/>
        </w:rPr>
        <w:t>ю</w:t>
      </w:r>
      <w:r w:rsidRPr="002A7563">
        <w:rPr>
          <w:rFonts w:ascii="Times New Roman" w:hAnsi="Times New Roman" w:cs="Times New Roman"/>
          <w:b/>
          <w:bCs/>
          <w:sz w:val="28"/>
          <w:szCs w:val="28"/>
        </w:rPr>
        <w:t xml:space="preserve"> Администрации Атяшевского муниципального района  от 24 декабря 2020 года №681 «Об установлении должностей муниципальной службы в Администрации Атяшевского муниципального района»</w:t>
      </w:r>
    </w:p>
    <w:p w14:paraId="241199BF" w14:textId="77777777" w:rsidR="00883FA7" w:rsidRDefault="00883FA7" w:rsidP="00883FA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243EE15" w14:textId="77777777" w:rsidR="00883FA7" w:rsidRDefault="00883FA7" w:rsidP="00883F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60D21">
        <w:rPr>
          <w:rFonts w:ascii="Times New Roman" w:hAnsi="Times New Roman" w:cs="Times New Roman"/>
          <w:sz w:val="28"/>
          <w:szCs w:val="28"/>
        </w:rPr>
        <w:t>1. Внести в</w:t>
      </w:r>
      <w:r>
        <w:rPr>
          <w:rFonts w:ascii="Times New Roman" w:hAnsi="Times New Roman" w:cs="Times New Roman"/>
          <w:sz w:val="28"/>
          <w:szCs w:val="28"/>
        </w:rPr>
        <w:t xml:space="preserve"> Приложение к </w:t>
      </w:r>
      <w:r w:rsidRPr="00360D21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360D21">
        <w:rPr>
          <w:rFonts w:ascii="Times New Roman" w:hAnsi="Times New Roman" w:cs="Times New Roman"/>
          <w:sz w:val="28"/>
          <w:szCs w:val="28"/>
        </w:rPr>
        <w:t xml:space="preserve"> Администрации Атяшевского муниципального района  от 24 декабря 2020 года №681 «Об установлении должностей муниципальной службы в Администрации Атяшевского муниципального района»</w:t>
      </w:r>
      <w:r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14:paraId="1311703A" w14:textId="77777777" w:rsidR="00883FA7" w:rsidRDefault="00883FA7" w:rsidP="00883F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1)  Раздел «Главная группа должностей» дополнить пунктом 23.1. следующего содержания:</w:t>
      </w:r>
    </w:p>
    <w:p w14:paraId="1F0B1752" w14:textId="77777777" w:rsidR="00883FA7" w:rsidRDefault="00883FA7" w:rsidP="00883F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«23.1. Начальник отдела по вопросам гражданской обороны и чрезвычайным ситуациям</w:t>
      </w:r>
      <w:r w:rsidRPr="003215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Администрации Атяшевского муниципального района»;</w:t>
      </w:r>
    </w:p>
    <w:p w14:paraId="078A6BC0" w14:textId="77777777" w:rsidR="00883FA7" w:rsidRDefault="00883FA7" w:rsidP="00883F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2) Раздел «Ведущая группа должностей» дополнить пунктом 30.1. следующего содержания:</w:t>
      </w:r>
    </w:p>
    <w:p w14:paraId="645458C0" w14:textId="77777777" w:rsidR="00883FA7" w:rsidRDefault="00883FA7" w:rsidP="00883F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«30.1. Консультант по земельному контролю отдела по управлению муниципальным имуществом и земельным отношениям Администрации Атяшевского муниципального района»;</w:t>
      </w:r>
    </w:p>
    <w:p w14:paraId="12DD99D7" w14:textId="77777777" w:rsidR="00883FA7" w:rsidRDefault="00883FA7" w:rsidP="00883F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3) пункт 38 Раздела «Старшая группа должностей» исключить.</w:t>
      </w:r>
    </w:p>
    <w:p w14:paraId="5A6389A5" w14:textId="77777777" w:rsidR="00883FA7" w:rsidRDefault="00883FA7" w:rsidP="00883F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Настоящее Постановление вступает в силу после его официального опубликования.</w:t>
      </w:r>
    </w:p>
    <w:p w14:paraId="37A47627" w14:textId="77777777" w:rsidR="00883FA7" w:rsidRDefault="00883FA7" w:rsidP="00883F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B558FA2" w14:textId="77777777" w:rsidR="00883FA7" w:rsidRDefault="00883FA7" w:rsidP="00883F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C740F0B" w14:textId="77777777" w:rsidR="00883FA7" w:rsidRDefault="00883FA7" w:rsidP="00883F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Атяшевского</w:t>
      </w:r>
    </w:p>
    <w:p w14:paraId="6B7206FD" w14:textId="77777777" w:rsidR="00883FA7" w:rsidRDefault="00883FA7" w:rsidP="00883F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                                   В.Г.Прокин</w:t>
      </w:r>
    </w:p>
    <w:p w14:paraId="10830AA1" w14:textId="77777777" w:rsidR="00883FA7" w:rsidRDefault="00883FA7" w:rsidP="00883FA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E3B7990" w14:textId="77777777" w:rsidR="00883FA7" w:rsidRDefault="00883FA7" w:rsidP="00883FA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AB35033" w14:textId="77777777" w:rsidR="00883FA7" w:rsidRDefault="00883FA7" w:rsidP="00883FA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C18618F" w14:textId="77777777" w:rsidR="00883FA7" w:rsidRDefault="00883FA7" w:rsidP="00883FA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0B424A8" w14:textId="77777777" w:rsidR="00883FA7" w:rsidRPr="00AD2D68" w:rsidRDefault="00883FA7" w:rsidP="00883FA7"/>
    <w:p w14:paraId="69EEE9DD" w14:textId="77777777" w:rsidR="00883FA7" w:rsidRPr="00AD2D68" w:rsidRDefault="00883FA7" w:rsidP="00883FA7"/>
    <w:p w14:paraId="0D8EC344" w14:textId="77777777" w:rsidR="00883FA7" w:rsidRDefault="00883FA7" w:rsidP="00883FA7"/>
    <w:p w14:paraId="38E5C479" w14:textId="77777777" w:rsidR="00883FA7" w:rsidRDefault="00883FA7" w:rsidP="00883FA7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14:paraId="4FD140DA" w14:textId="77777777" w:rsidR="00883FA7" w:rsidRDefault="00883FA7"/>
    <w:sectPr w:rsidR="00883F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478"/>
    <w:rsid w:val="005D2C9D"/>
    <w:rsid w:val="00810478"/>
    <w:rsid w:val="00883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79796"/>
  <w15:chartTrackingRefBased/>
  <w15:docId w15:val="{5501DC3B-8C31-484A-8A33-9DD7F8D92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3FA7"/>
  </w:style>
  <w:style w:type="paragraph" w:styleId="3">
    <w:name w:val="heading 3"/>
    <w:basedOn w:val="a"/>
    <w:next w:val="a"/>
    <w:link w:val="30"/>
    <w:qFormat/>
    <w:rsid w:val="005D2C9D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5D2C9D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D2C9D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5D2C9D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211</Words>
  <Characters>1206</Characters>
  <Application>Microsoft Office Word</Application>
  <DocSecurity>0</DocSecurity>
  <Lines>10</Lines>
  <Paragraphs>2</Paragraphs>
  <ScaleCrop>false</ScaleCrop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2021-07-08T07:33:00Z</dcterms:created>
  <dcterms:modified xsi:type="dcterms:W3CDTF">2021-07-08T07:35:00Z</dcterms:modified>
</cp:coreProperties>
</file>