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0" w:firstLine="709"/>
        <w:jc w:val="center"/>
        <w:rPr/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В Атяшевском районе Республики Мордовия                          более 1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400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 инвалидов получают выплаты Пенсионного фонда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 Мордовии насчитывается свыше 64 тысяч 500 граждан с разной степенью инвалидности, из них свыше 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400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проживают  в 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>Атяшевском районе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ru-RU"/>
        </w:rPr>
        <w:t>. Как и в большинстве стран, для российских инвалид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ов существует ряд мер государственной поддержки, часть из которых предоставляется Пенсионным фондом.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ПФР выплачивает инвалидам три вида пенсии: страховую, государственную и социальную.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Страховая пенсия выплачивается, если инвалид проработал хотя бы один день и таким образом имеет страховой стаж. Сегодня эту пенсию получают 377 жителей </w:t>
      </w:r>
      <w:bookmarkStart w:id="0" w:name="__DdeLink__28_2025005722"/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>Атяшевского района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 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Если человек с инвалидностью никогда не работал, и у него нет страхового стажа, Пенсионный фонд устанавливает социальную пенсию по инвалидности, которая сегодня назначена  249 гражданам 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>Атяшевского района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Государственная пенсия по инвалидности назначается тем, кто стал инвалидом в результате военной службы, подготовки или выполнения космических полетов, из-за радиационных или техногенных катастроф. В </w:t>
      </w: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eastAsia="ru-RU"/>
        </w:rPr>
        <w:t>Атяшевском районе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такую пенсию получают 11 инвалидов.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Получатели страховой и социальной пенсий по инвалидности при определенных условиях (наличие необходимых пенсионных коэффициентов и стажа, достижение пенсионного возраста) могут перейти на страховую или социальную пенсии по старости, которые назначаются в равном или более высоком размере.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Право сразу на две пенсии, страховую по старости и государственную по инвалидности, есть у инвалидов вследствие военной травмы и инвалидов Великой Отечественной войны.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Всем инвалидам, которые получают пенсии ПФР и при этом не работают, гарантируются выплаты не ниже установленного в регионе прожиточного минимума пенсионера. В Республике Мордовия в 2021 году он установлен в размере 9 020 рублей.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Благодаря Федеральному реестру инвалидов практически все пенсии по инвалидности сегодня назначаются только на основе заявления, без дополнительных документов и сведений со стороны инвалида. Продление пенсии происходит автоматически, как только в реестре появляется информация о переосвидетельствовании.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 следующего года оформление пенсий инвалидам станет полностью проактивным. Это значит, что не только продление уже назначенной пенсии будет автоматическим, но и само назначение выплаты также будет происходить без каких-либо документов, с момента появления права.</w:t>
      </w:r>
    </w:p>
    <w:p>
      <w:pPr>
        <w:pStyle w:val="Normal"/>
        <w:spacing w:lineRule="auto" w:line="240" w:beforeAutospacing="1" w:afterAutospacing="1"/>
        <w:ind w:left="0"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Помимо пенсий, ПФР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услуг, включающего лекарства и медицинские изделия, путевку в санаторий и проезд на пригородных электричках. Если инвалид не нуждается в этих услугах, он может полностью или частично получать набор деньгами в ПФР.  В Атяшевском муниципальном районе Республики Мордовия ежемесячную денежную выплату получают 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489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инвалидов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 середины прошлого года Пенсионный фонд автоматически назначает ежемесячную денежную выплату всем инвалидам без заявления. Это происходит в течение 10 дней после того, как информация об установлении инвалидности поступает в Федеральный реестр инвалидов. Человеку при этом приходит уведомление в личный кабинет на портале госуслуг, на электронную почту или по СМС.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1 200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>
      <w:pPr>
        <w:pStyle w:val="Normal"/>
        <w:spacing w:lineRule="auto" w:line="240" w:beforeAutospacing="1" w:afterAutospacing="1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>
      <w:pPr>
        <w:pStyle w:val="Normal"/>
        <w:spacing w:before="0" w:after="200"/>
        <w:ind w:left="0" w:firstLine="709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1391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f33a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f33ae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Textuppercase" w:customStyle="1">
    <w:name w:val="text-uppercase"/>
    <w:basedOn w:val="DefaultParagraphFont"/>
    <w:qFormat/>
    <w:rsid w:val="00df33ae"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f33a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2021-12-06T12:01:00Z</dcterms:created>
  <dc:creator>011MokrousovaMV</dc:creator>
  <dc:language>ru-RU</dc:language>
  <dcterms:modified xsi:type="dcterms:W3CDTF">2021-12-09T11:57:34Z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