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03938" w14:textId="77777777" w:rsidR="000C4634" w:rsidRDefault="000C4634" w:rsidP="000C4634">
      <w:pPr>
        <w:ind w:left="-72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14:paraId="3EEFD763" w14:textId="77777777" w:rsidR="000C4634" w:rsidRDefault="000C4634" w:rsidP="000C4634">
      <w:pPr>
        <w:ind w:left="-720" w:firstLine="720"/>
        <w:jc w:val="center"/>
        <w:rPr>
          <w:sz w:val="28"/>
          <w:szCs w:val="28"/>
        </w:rPr>
      </w:pPr>
    </w:p>
    <w:p w14:paraId="1226B3BB" w14:textId="77777777" w:rsidR="000C4634" w:rsidRDefault="000C4634" w:rsidP="000C4634">
      <w:pPr>
        <w:pStyle w:val="a3"/>
        <w:ind w:left="-720" w:firstLine="720"/>
        <w:jc w:val="both"/>
        <w:rPr>
          <w:szCs w:val="28"/>
        </w:rPr>
      </w:pPr>
      <w:r>
        <w:rPr>
          <w:szCs w:val="28"/>
        </w:rPr>
        <w:t xml:space="preserve">Администрация Атяшевского муниципального района Республики Мордовия сообщает о приеме заявлений по предоставлению в аренду земельного участка из земель населенных пунктов, в кадастровом квартале 13:03:0208005, разрешенное использование – для индивидуального жилищного строительства, местоположение: Республика Мордовия, </w:t>
      </w:r>
      <w:proofErr w:type="spellStart"/>
      <w:r>
        <w:rPr>
          <w:szCs w:val="28"/>
        </w:rPr>
        <w:t>Атяшевский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район,  </w:t>
      </w:r>
      <w:proofErr w:type="spellStart"/>
      <w:r>
        <w:rPr>
          <w:szCs w:val="28"/>
        </w:rPr>
        <w:t>с.Дюрки</w:t>
      </w:r>
      <w:proofErr w:type="spellEnd"/>
      <w:proofErr w:type="gramEnd"/>
      <w:r>
        <w:rPr>
          <w:szCs w:val="28"/>
        </w:rPr>
        <w:t xml:space="preserve">, </w:t>
      </w:r>
      <w:proofErr w:type="spellStart"/>
      <w:r>
        <w:rPr>
          <w:szCs w:val="28"/>
        </w:rPr>
        <w:t>ул.Набережная</w:t>
      </w:r>
      <w:proofErr w:type="spellEnd"/>
      <w:r>
        <w:rPr>
          <w:szCs w:val="28"/>
        </w:rPr>
        <w:t xml:space="preserve">, площадью 1190 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>.</w:t>
      </w:r>
    </w:p>
    <w:p w14:paraId="71C9BA56" w14:textId="77777777" w:rsidR="000C4634" w:rsidRDefault="000C4634" w:rsidP="000C4634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приема заявлений, заинтересованных в предоставлении земельного участка – 30 календарных дней со дня опубликования извещения (с 17 декабря 2021 </w:t>
      </w:r>
      <w:proofErr w:type="gramStart"/>
      <w:r>
        <w:rPr>
          <w:sz w:val="28"/>
          <w:szCs w:val="28"/>
        </w:rPr>
        <w:t>года  по</w:t>
      </w:r>
      <w:proofErr w:type="gramEnd"/>
      <w:r>
        <w:rPr>
          <w:sz w:val="28"/>
          <w:szCs w:val="28"/>
        </w:rPr>
        <w:t xml:space="preserve"> 15 января 2022 года) по адресу: </w:t>
      </w:r>
    </w:p>
    <w:p w14:paraId="62FE784A" w14:textId="77777777" w:rsidR="000C4634" w:rsidRDefault="000C4634" w:rsidP="000C4634">
      <w:pPr>
        <w:ind w:lef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 (здание Администрации Атяшевского муниципального района) номер тел.: 8(83434)2-30-49, </w:t>
      </w:r>
      <w:proofErr w:type="spellStart"/>
      <w:r>
        <w:rPr>
          <w:sz w:val="28"/>
          <w:szCs w:val="28"/>
          <w:lang w:val="en-US"/>
        </w:rPr>
        <w:t>atadm</w:t>
      </w:r>
      <w:proofErr w:type="spellEnd"/>
      <w:r>
        <w:rPr>
          <w:sz w:val="28"/>
          <w:szCs w:val="28"/>
        </w:rPr>
        <w:t>3@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 </w:t>
      </w:r>
    </w:p>
    <w:p w14:paraId="5759A33F" w14:textId="77777777" w:rsidR="000C4634" w:rsidRDefault="000C4634" w:rsidP="000C4634">
      <w:pPr>
        <w:ind w:left="-720" w:firstLine="720"/>
        <w:jc w:val="both"/>
      </w:pPr>
      <w:r>
        <w:rPr>
          <w:sz w:val="28"/>
          <w:szCs w:val="28"/>
        </w:rPr>
        <w:t xml:space="preserve">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д.8А (Филиал по </w:t>
      </w:r>
      <w:proofErr w:type="spellStart"/>
      <w:r>
        <w:rPr>
          <w:sz w:val="28"/>
          <w:szCs w:val="28"/>
        </w:rPr>
        <w:t>Атяшевскому</w:t>
      </w:r>
      <w:proofErr w:type="spellEnd"/>
      <w:r>
        <w:rPr>
          <w:sz w:val="28"/>
          <w:szCs w:val="28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 2-26-50, </w:t>
      </w:r>
      <w:proofErr w:type="spellStart"/>
      <w:r>
        <w:rPr>
          <w:sz w:val="28"/>
          <w:szCs w:val="28"/>
          <w:lang w:val="en-US"/>
        </w:rPr>
        <w:t>mfc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ежедневно, кроме выходных.  </w:t>
      </w:r>
    </w:p>
    <w:p w14:paraId="24D88519" w14:textId="77777777" w:rsidR="000C4634" w:rsidRDefault="000C4634" w:rsidP="000C4634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 подачи заявления </w:t>
      </w:r>
      <w:proofErr w:type="gramStart"/>
      <w:r>
        <w:rPr>
          <w:sz w:val="28"/>
          <w:szCs w:val="28"/>
        </w:rPr>
        <w:t>-</w:t>
      </w:r>
      <w:r>
        <w:rPr>
          <w:color w:val="FF9900"/>
          <w:sz w:val="28"/>
          <w:szCs w:val="28"/>
        </w:rPr>
        <w:t xml:space="preserve">  </w:t>
      </w:r>
      <w:r>
        <w:rPr>
          <w:sz w:val="28"/>
          <w:szCs w:val="28"/>
        </w:rPr>
        <w:t>письменно</w:t>
      </w:r>
      <w:proofErr w:type="gramEnd"/>
      <w:r>
        <w:rPr>
          <w:sz w:val="28"/>
          <w:szCs w:val="28"/>
        </w:rPr>
        <w:t>, электронной почтой, лично, либо через своих представителей.</w:t>
      </w:r>
    </w:p>
    <w:p w14:paraId="3C265B4D" w14:textId="77777777" w:rsidR="00171C50" w:rsidRDefault="00171C50">
      <w:bookmarkStart w:id="0" w:name="_GoBack"/>
      <w:bookmarkEnd w:id="0"/>
    </w:p>
    <w:sectPr w:rsidR="00171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1F5"/>
    <w:rsid w:val="000C4634"/>
    <w:rsid w:val="00171C50"/>
    <w:rsid w:val="0089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1DD6D6-53DA-4059-84A3-1C75A108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46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C4634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0C463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2021-12-13T06:35:00Z</dcterms:created>
  <dcterms:modified xsi:type="dcterms:W3CDTF">2021-12-13T06:35:00Z</dcterms:modified>
</cp:coreProperties>
</file>