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B65E" w14:textId="3117AE67" w:rsidR="000F7BFC" w:rsidRDefault="00265EC0" w:rsidP="00265EC0">
      <w:pPr>
        <w:ind w:right="-57"/>
        <w:jc w:val="center"/>
        <w:textAlignment w:val="baseline"/>
        <w:rPr>
          <w:b/>
          <w:sz w:val="28"/>
          <w:szCs w:val="28"/>
        </w:rPr>
      </w:pPr>
      <w:r w:rsidRPr="00265EC0">
        <w:rPr>
          <w:b/>
          <w:sz w:val="28"/>
          <w:szCs w:val="28"/>
        </w:rPr>
        <w:t>Аналитическая справка</w:t>
      </w:r>
      <w:r w:rsidR="00DA29C5">
        <w:rPr>
          <w:b/>
          <w:sz w:val="28"/>
          <w:szCs w:val="28"/>
        </w:rPr>
        <w:t xml:space="preserve"> за 202</w:t>
      </w:r>
      <w:r w:rsidR="00FE5DA4">
        <w:rPr>
          <w:b/>
          <w:sz w:val="28"/>
          <w:szCs w:val="28"/>
        </w:rPr>
        <w:t>1</w:t>
      </w:r>
      <w:r w:rsidR="00DA29C5">
        <w:rPr>
          <w:b/>
          <w:sz w:val="28"/>
          <w:szCs w:val="28"/>
        </w:rPr>
        <w:t xml:space="preserve"> год</w:t>
      </w:r>
    </w:p>
    <w:p w14:paraId="6732BA27" w14:textId="3432BD73" w:rsidR="00265EC0" w:rsidRDefault="00265EC0" w:rsidP="00265EC0">
      <w:pPr>
        <w:ind w:right="-57"/>
        <w:jc w:val="center"/>
        <w:textAlignment w:val="baseline"/>
        <w:rPr>
          <w:b/>
          <w:sz w:val="28"/>
          <w:szCs w:val="28"/>
        </w:rPr>
      </w:pPr>
      <w:r w:rsidRPr="00265EC0">
        <w:rPr>
          <w:b/>
          <w:sz w:val="28"/>
          <w:szCs w:val="28"/>
        </w:rPr>
        <w:t xml:space="preserve"> о </w:t>
      </w:r>
      <w:proofErr w:type="gramStart"/>
      <w:r w:rsidRPr="00265EC0">
        <w:rPr>
          <w:b/>
          <w:sz w:val="28"/>
          <w:szCs w:val="28"/>
        </w:rPr>
        <w:t>проведенном</w:t>
      </w:r>
      <w:r w:rsidR="000F7BFC">
        <w:rPr>
          <w:b/>
          <w:sz w:val="28"/>
          <w:szCs w:val="28"/>
        </w:rPr>
        <w:t xml:space="preserve"> </w:t>
      </w:r>
      <w:r w:rsidRPr="00265EC0">
        <w:rPr>
          <w:b/>
          <w:sz w:val="28"/>
          <w:szCs w:val="28"/>
        </w:rPr>
        <w:t xml:space="preserve"> мониторинге</w:t>
      </w:r>
      <w:proofErr w:type="gramEnd"/>
      <w:r w:rsidRPr="00265EC0">
        <w:rPr>
          <w:b/>
          <w:sz w:val="28"/>
          <w:szCs w:val="28"/>
        </w:rPr>
        <w:t xml:space="preserve"> деятельности муниципальных унитарных предприятий и хозяйствующих субъектов</w:t>
      </w:r>
      <w:r w:rsidR="00DA29C5">
        <w:rPr>
          <w:b/>
          <w:sz w:val="28"/>
          <w:szCs w:val="28"/>
        </w:rPr>
        <w:t xml:space="preserve"> Атяшевского муниципального района</w:t>
      </w:r>
      <w:r w:rsidRPr="00265EC0">
        <w:rPr>
          <w:b/>
          <w:sz w:val="28"/>
          <w:szCs w:val="28"/>
        </w:rPr>
        <w:t>, доля участия муниципального образования в которых с</w:t>
      </w:r>
      <w:r>
        <w:rPr>
          <w:b/>
          <w:sz w:val="28"/>
          <w:szCs w:val="28"/>
        </w:rPr>
        <w:t>оставляет 50 и более процентов</w:t>
      </w:r>
    </w:p>
    <w:p w14:paraId="744D3C46" w14:textId="520E35DA" w:rsidR="000F7BFC" w:rsidRDefault="000F7BFC" w:rsidP="00265EC0">
      <w:pPr>
        <w:ind w:right="-57"/>
        <w:jc w:val="center"/>
        <w:textAlignment w:val="baseline"/>
        <w:rPr>
          <w:b/>
          <w:sz w:val="28"/>
          <w:szCs w:val="28"/>
        </w:rPr>
      </w:pPr>
    </w:p>
    <w:p w14:paraId="174B3A32" w14:textId="17034A1D" w:rsidR="00DA29C5" w:rsidRPr="00265EC0" w:rsidRDefault="00DA29C5" w:rsidP="00DA29C5">
      <w:pPr>
        <w:ind w:right="-5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proofErr w:type="gramStart"/>
      <w:r w:rsidR="00EB66FC">
        <w:rPr>
          <w:bCs/>
          <w:sz w:val="28"/>
          <w:szCs w:val="28"/>
        </w:rPr>
        <w:t>В  отчетном</w:t>
      </w:r>
      <w:proofErr w:type="gramEnd"/>
      <w:r w:rsidR="00EB66FC">
        <w:rPr>
          <w:bCs/>
          <w:sz w:val="28"/>
          <w:szCs w:val="28"/>
        </w:rPr>
        <w:t xml:space="preserve"> 202</w:t>
      </w:r>
      <w:r w:rsidR="00FE5DA4">
        <w:rPr>
          <w:bCs/>
          <w:sz w:val="28"/>
          <w:szCs w:val="28"/>
        </w:rPr>
        <w:t>1</w:t>
      </w:r>
      <w:r w:rsidR="00EB66FC">
        <w:rPr>
          <w:bCs/>
          <w:sz w:val="28"/>
          <w:szCs w:val="28"/>
        </w:rPr>
        <w:t xml:space="preserve"> году п</w:t>
      </w:r>
      <w:r w:rsidRPr="00265EC0">
        <w:rPr>
          <w:bCs/>
          <w:sz w:val="28"/>
          <w:szCs w:val="28"/>
        </w:rPr>
        <w:t xml:space="preserve">роведена инвентаризация объектов недвижимого имущества закрепленного на праве оперативного управления за муниципальными учреждениями Атяшевского муниципального района, а также имущества переданного согласно актов приема передачи  в муниципальную собственность Атяшевского муниципального района из муниципальных образований    (сельских, городского поселений) района. </w:t>
      </w:r>
    </w:p>
    <w:p w14:paraId="1B37B072" w14:textId="01158F15" w:rsidR="00EB66FC" w:rsidRDefault="00DA29C5" w:rsidP="000F7BF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B66FC">
        <w:rPr>
          <w:bCs/>
          <w:sz w:val="28"/>
          <w:szCs w:val="28"/>
        </w:rPr>
        <w:t>О</w:t>
      </w:r>
      <w:r w:rsidR="000F7BFC" w:rsidRPr="00BD5F07">
        <w:rPr>
          <w:bCs/>
          <w:sz w:val="28"/>
          <w:szCs w:val="28"/>
        </w:rPr>
        <w:t>формлен</w:t>
      </w:r>
      <w:r w:rsidR="00EB66FC">
        <w:rPr>
          <w:bCs/>
          <w:sz w:val="28"/>
          <w:szCs w:val="28"/>
        </w:rPr>
        <w:t>а</w:t>
      </w:r>
      <w:r w:rsidR="00EB66FC" w:rsidRPr="00EB66FC">
        <w:rPr>
          <w:bCs/>
          <w:sz w:val="28"/>
          <w:szCs w:val="28"/>
        </w:rPr>
        <w:t xml:space="preserve"> </w:t>
      </w:r>
      <w:r w:rsidR="00EB66FC" w:rsidRPr="00265EC0">
        <w:rPr>
          <w:bCs/>
          <w:sz w:val="28"/>
          <w:szCs w:val="28"/>
        </w:rPr>
        <w:t>регистрация права собственности</w:t>
      </w:r>
      <w:r w:rsidR="000F7BFC" w:rsidRPr="00BD5F07">
        <w:rPr>
          <w:bCs/>
          <w:sz w:val="28"/>
          <w:szCs w:val="28"/>
        </w:rPr>
        <w:t xml:space="preserve"> </w:t>
      </w:r>
      <w:r w:rsidR="00EB66FC">
        <w:rPr>
          <w:bCs/>
          <w:sz w:val="28"/>
          <w:szCs w:val="28"/>
        </w:rPr>
        <w:t>на</w:t>
      </w:r>
      <w:r w:rsidR="000F7BFC" w:rsidRPr="00BD5F07">
        <w:rPr>
          <w:bCs/>
          <w:sz w:val="28"/>
          <w:szCs w:val="28"/>
        </w:rPr>
        <w:t xml:space="preserve"> </w:t>
      </w:r>
      <w:r w:rsidR="00EB66FC">
        <w:rPr>
          <w:bCs/>
          <w:sz w:val="28"/>
          <w:szCs w:val="28"/>
        </w:rPr>
        <w:t>1</w:t>
      </w:r>
      <w:r w:rsidR="00FE5DA4">
        <w:rPr>
          <w:bCs/>
          <w:sz w:val="28"/>
          <w:szCs w:val="28"/>
        </w:rPr>
        <w:t>5</w:t>
      </w:r>
      <w:r w:rsidR="000F7BFC" w:rsidRPr="00BD5F07">
        <w:rPr>
          <w:bCs/>
          <w:sz w:val="28"/>
          <w:szCs w:val="28"/>
        </w:rPr>
        <w:t xml:space="preserve"> объектов </w:t>
      </w:r>
      <w:proofErr w:type="gramStart"/>
      <w:r w:rsidR="000F7BFC" w:rsidRPr="00BD5F07">
        <w:rPr>
          <w:bCs/>
          <w:sz w:val="28"/>
          <w:szCs w:val="28"/>
        </w:rPr>
        <w:t>недвижимости,  в</w:t>
      </w:r>
      <w:proofErr w:type="gramEnd"/>
      <w:r w:rsidR="000F7BFC" w:rsidRPr="00BD5F07">
        <w:rPr>
          <w:bCs/>
          <w:sz w:val="28"/>
          <w:szCs w:val="28"/>
        </w:rPr>
        <w:t xml:space="preserve"> том числе земельных участков</w:t>
      </w:r>
      <w:r w:rsidR="000F7BFC">
        <w:rPr>
          <w:bCs/>
          <w:sz w:val="28"/>
          <w:szCs w:val="28"/>
        </w:rPr>
        <w:t xml:space="preserve"> из</w:t>
      </w:r>
      <w:r w:rsidR="000F7BFC" w:rsidRPr="00BD5F07">
        <w:rPr>
          <w:bCs/>
          <w:sz w:val="28"/>
          <w:szCs w:val="28"/>
        </w:rPr>
        <w:t xml:space="preserve"> невостребованных земельных долей</w:t>
      </w:r>
      <w:r w:rsidR="000F7BFC">
        <w:rPr>
          <w:bCs/>
          <w:sz w:val="28"/>
          <w:szCs w:val="28"/>
        </w:rPr>
        <w:t xml:space="preserve">, </w:t>
      </w:r>
      <w:r w:rsidR="000F7BFC" w:rsidRPr="00AD5FBA">
        <w:rPr>
          <w:sz w:val="28"/>
          <w:szCs w:val="28"/>
        </w:rPr>
        <w:t>а также  бесхозяйных  объектов расположенных на территории  муниципальных образований</w:t>
      </w:r>
      <w:r w:rsidR="000F7BFC">
        <w:rPr>
          <w:sz w:val="28"/>
          <w:szCs w:val="28"/>
        </w:rPr>
        <w:t xml:space="preserve"> Атяшевского муниципального района</w:t>
      </w:r>
      <w:r w:rsidR="00EB66FC">
        <w:rPr>
          <w:sz w:val="28"/>
          <w:szCs w:val="28"/>
        </w:rPr>
        <w:t>.</w:t>
      </w:r>
    </w:p>
    <w:p w14:paraId="6BD9BA8C" w14:textId="7D7F4432" w:rsidR="00EB66FC" w:rsidRDefault="00EB66FC" w:rsidP="00EB6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Сформированы и поставлены на государственный кадастровый </w:t>
      </w:r>
      <w:proofErr w:type="gramStart"/>
      <w:r>
        <w:rPr>
          <w:sz w:val="28"/>
          <w:szCs w:val="28"/>
        </w:rPr>
        <w:t xml:space="preserve">учет  </w:t>
      </w:r>
      <w:r w:rsidR="00FE5DA4">
        <w:rPr>
          <w:sz w:val="28"/>
          <w:szCs w:val="28"/>
        </w:rPr>
        <w:t>16</w:t>
      </w:r>
      <w:proofErr w:type="gramEnd"/>
      <w:r w:rsidR="00FE5D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земельных </w:t>
      </w:r>
      <w:r w:rsidRPr="007E3828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.</w:t>
      </w:r>
    </w:p>
    <w:p w14:paraId="61BD5E74" w14:textId="5140390F" w:rsidR="00EB66FC" w:rsidRDefault="00EB66FC" w:rsidP="000F7B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7BFC">
        <w:rPr>
          <w:bCs/>
          <w:sz w:val="28"/>
          <w:szCs w:val="28"/>
        </w:rPr>
        <w:t xml:space="preserve">Заключены </w:t>
      </w:r>
      <w:r w:rsidR="000F7BFC" w:rsidRPr="003330F6">
        <w:rPr>
          <w:bCs/>
          <w:sz w:val="28"/>
          <w:szCs w:val="28"/>
        </w:rPr>
        <w:t>2</w:t>
      </w:r>
      <w:r w:rsidR="00223A39">
        <w:rPr>
          <w:bCs/>
          <w:sz w:val="28"/>
          <w:szCs w:val="28"/>
        </w:rPr>
        <w:t>6</w:t>
      </w:r>
      <w:r w:rsidR="000F7BFC">
        <w:rPr>
          <w:bCs/>
          <w:sz w:val="28"/>
          <w:szCs w:val="28"/>
        </w:rPr>
        <w:t xml:space="preserve"> договор</w:t>
      </w:r>
      <w:r w:rsidR="003330F6">
        <w:rPr>
          <w:bCs/>
          <w:sz w:val="28"/>
          <w:szCs w:val="28"/>
        </w:rPr>
        <w:t>ов</w:t>
      </w:r>
      <w:r w:rsidR="000F7BFC">
        <w:rPr>
          <w:bCs/>
          <w:sz w:val="28"/>
          <w:szCs w:val="28"/>
        </w:rPr>
        <w:t xml:space="preserve"> купли продажи и передачи в </w:t>
      </w:r>
      <w:proofErr w:type="gramStart"/>
      <w:r w:rsidR="000F7BFC">
        <w:rPr>
          <w:bCs/>
          <w:sz w:val="28"/>
          <w:szCs w:val="28"/>
        </w:rPr>
        <w:t xml:space="preserve">аренду  </w:t>
      </w:r>
      <w:r w:rsidR="000F7BFC" w:rsidRPr="00AD5FBA">
        <w:rPr>
          <w:sz w:val="28"/>
          <w:szCs w:val="28"/>
        </w:rPr>
        <w:t>земельных</w:t>
      </w:r>
      <w:proofErr w:type="gramEnd"/>
      <w:r w:rsidR="000F7BFC" w:rsidRPr="00AD5FBA">
        <w:rPr>
          <w:sz w:val="28"/>
          <w:szCs w:val="28"/>
        </w:rPr>
        <w:t xml:space="preserve"> участков</w:t>
      </w:r>
      <w:r w:rsidR="000F7BFC">
        <w:rPr>
          <w:sz w:val="28"/>
          <w:szCs w:val="28"/>
        </w:rPr>
        <w:t xml:space="preserve">. </w:t>
      </w:r>
    </w:p>
    <w:p w14:paraId="1B133D69" w14:textId="3ACC88FE" w:rsidR="00DA29C5" w:rsidRPr="003330F6" w:rsidRDefault="00223A39" w:rsidP="00EB6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3330F6" w:rsidRPr="003330F6">
        <w:rPr>
          <w:sz w:val="28"/>
          <w:szCs w:val="28"/>
        </w:rPr>
        <w:t>Прирост  неналоговых</w:t>
      </w:r>
      <w:proofErr w:type="gramEnd"/>
      <w:r w:rsidR="003330F6" w:rsidRPr="003330F6">
        <w:rPr>
          <w:sz w:val="28"/>
          <w:szCs w:val="28"/>
        </w:rPr>
        <w:t xml:space="preserve"> доходов от сдачи в аренду муниципального имущества за 2021 год составил 202,8 тыс. руб.</w:t>
      </w:r>
      <w:r w:rsidR="003330F6" w:rsidRPr="003330F6">
        <w:rPr>
          <w:sz w:val="28"/>
          <w:szCs w:val="28"/>
        </w:rPr>
        <w:t xml:space="preserve"> К</w:t>
      </w:r>
      <w:r w:rsidR="003330F6" w:rsidRPr="003330F6">
        <w:rPr>
          <w:sz w:val="28"/>
          <w:szCs w:val="28"/>
        </w:rPr>
        <w:t>лючевой (целевой) показатель выполнен в 5,1 раза.</w:t>
      </w:r>
    </w:p>
    <w:p w14:paraId="5ACEAA1A" w14:textId="1D7A69D9" w:rsidR="00DA29C5" w:rsidRPr="003330F6" w:rsidRDefault="00EB66FC" w:rsidP="00F2690F">
      <w:pPr>
        <w:ind w:right="-57"/>
        <w:jc w:val="both"/>
        <w:textAlignment w:val="baseline"/>
        <w:rPr>
          <w:sz w:val="28"/>
          <w:szCs w:val="28"/>
        </w:rPr>
      </w:pPr>
      <w:r w:rsidRPr="00ED7152">
        <w:rPr>
          <w:color w:val="FF0000"/>
          <w:sz w:val="28"/>
          <w:szCs w:val="28"/>
        </w:rPr>
        <w:t xml:space="preserve">   </w:t>
      </w:r>
      <w:r w:rsidR="003330F6">
        <w:rPr>
          <w:color w:val="FF0000"/>
          <w:sz w:val="28"/>
          <w:szCs w:val="28"/>
        </w:rPr>
        <w:t xml:space="preserve">  </w:t>
      </w:r>
      <w:r w:rsidR="003330F6" w:rsidRPr="003330F6">
        <w:rPr>
          <w:sz w:val="28"/>
          <w:szCs w:val="28"/>
        </w:rPr>
        <w:t>В 2021 году прирост доходов от приватизации муниципального имущества составил 496,8 тыс. руб. Ключевой (целевой) показатель выполнен на 134,3%.</w:t>
      </w:r>
    </w:p>
    <w:p w14:paraId="7FC64052" w14:textId="77777777" w:rsidR="003330F6" w:rsidRPr="003330F6" w:rsidRDefault="00F2690F" w:rsidP="003330F6">
      <w:pPr>
        <w:jc w:val="both"/>
        <w:rPr>
          <w:sz w:val="28"/>
          <w:szCs w:val="28"/>
        </w:rPr>
      </w:pPr>
      <w:r w:rsidRPr="003330F6">
        <w:rPr>
          <w:color w:val="FF0000"/>
          <w:sz w:val="28"/>
          <w:szCs w:val="28"/>
        </w:rPr>
        <w:t xml:space="preserve">     </w:t>
      </w:r>
      <w:r w:rsidRPr="003330F6">
        <w:rPr>
          <w:sz w:val="28"/>
          <w:szCs w:val="28"/>
        </w:rPr>
        <w:t>Прирост неналоговых доходов от сдачи в аренду или предоставления в собственность земельных участков из невостребованных земельных долей составил в 202</w:t>
      </w:r>
      <w:r w:rsidR="00ED7152" w:rsidRPr="003330F6">
        <w:rPr>
          <w:sz w:val="28"/>
          <w:szCs w:val="28"/>
        </w:rPr>
        <w:t>1</w:t>
      </w:r>
      <w:r w:rsidRPr="003330F6">
        <w:rPr>
          <w:sz w:val="28"/>
          <w:szCs w:val="28"/>
        </w:rPr>
        <w:t xml:space="preserve"> году </w:t>
      </w:r>
      <w:r w:rsidR="008E4915" w:rsidRPr="003330F6">
        <w:rPr>
          <w:sz w:val="28"/>
          <w:szCs w:val="28"/>
        </w:rPr>
        <w:t>18815,0</w:t>
      </w:r>
      <w:r w:rsidRPr="003330F6">
        <w:rPr>
          <w:sz w:val="28"/>
          <w:szCs w:val="28"/>
        </w:rPr>
        <w:t xml:space="preserve"> тыс. руб., в том числе от сдачи в аренду земельных участков </w:t>
      </w:r>
      <w:r w:rsidR="00ED7152" w:rsidRPr="003330F6">
        <w:rPr>
          <w:sz w:val="28"/>
          <w:szCs w:val="28"/>
        </w:rPr>
        <w:t>305,9</w:t>
      </w:r>
      <w:r w:rsidRPr="003330F6">
        <w:rPr>
          <w:sz w:val="28"/>
          <w:szCs w:val="28"/>
        </w:rPr>
        <w:t xml:space="preserve"> тыс. руб., от предоставления в собственность земельных участков из невостребованных земельных долей – </w:t>
      </w:r>
      <w:r w:rsidR="008E4915" w:rsidRPr="003330F6">
        <w:rPr>
          <w:sz w:val="28"/>
          <w:szCs w:val="28"/>
        </w:rPr>
        <w:t>18509,1</w:t>
      </w:r>
      <w:r w:rsidRPr="003330F6">
        <w:rPr>
          <w:sz w:val="28"/>
          <w:szCs w:val="28"/>
        </w:rPr>
        <w:t xml:space="preserve"> тыс. руб. </w:t>
      </w:r>
      <w:r w:rsidR="003330F6" w:rsidRPr="003330F6">
        <w:rPr>
          <w:sz w:val="28"/>
          <w:szCs w:val="28"/>
        </w:rPr>
        <w:t xml:space="preserve">Ключевой (целевой) </w:t>
      </w:r>
      <w:proofErr w:type="gramStart"/>
      <w:r w:rsidR="003330F6" w:rsidRPr="003330F6">
        <w:rPr>
          <w:sz w:val="28"/>
          <w:szCs w:val="28"/>
        </w:rPr>
        <w:t>показатель  выполнен</w:t>
      </w:r>
      <w:proofErr w:type="gramEnd"/>
      <w:r w:rsidR="003330F6" w:rsidRPr="003330F6">
        <w:rPr>
          <w:sz w:val="28"/>
          <w:szCs w:val="28"/>
        </w:rPr>
        <w:t xml:space="preserve"> в 10,1 раза.</w:t>
      </w:r>
    </w:p>
    <w:p w14:paraId="739E772E" w14:textId="77777777" w:rsidR="003330F6" w:rsidRPr="003330F6" w:rsidRDefault="003330F6" w:rsidP="003330F6">
      <w:pPr>
        <w:rPr>
          <w:sz w:val="28"/>
          <w:szCs w:val="28"/>
        </w:rPr>
      </w:pPr>
    </w:p>
    <w:p w14:paraId="11F0173F" w14:textId="214F2769" w:rsidR="00F2690F" w:rsidRPr="00ED7152" w:rsidRDefault="00F2690F" w:rsidP="00F2690F">
      <w:pPr>
        <w:jc w:val="both"/>
        <w:rPr>
          <w:color w:val="FF0000"/>
          <w:sz w:val="28"/>
          <w:szCs w:val="28"/>
        </w:rPr>
      </w:pPr>
    </w:p>
    <w:p w14:paraId="42B87C11" w14:textId="77777777" w:rsidR="00F2690F" w:rsidRPr="00F2690F" w:rsidRDefault="00F2690F" w:rsidP="00F2690F">
      <w:pPr>
        <w:ind w:right="-57"/>
        <w:jc w:val="both"/>
        <w:textAlignment w:val="baseline"/>
        <w:rPr>
          <w:sz w:val="28"/>
          <w:szCs w:val="28"/>
        </w:rPr>
      </w:pPr>
    </w:p>
    <w:p w14:paraId="1F824792" w14:textId="3A7C6A26" w:rsidR="00F2690F" w:rsidRDefault="00F2690F" w:rsidP="00F2690F">
      <w:pPr>
        <w:rPr>
          <w:sz w:val="18"/>
          <w:szCs w:val="18"/>
        </w:rPr>
      </w:pPr>
    </w:p>
    <w:sectPr w:rsidR="00F2690F" w:rsidSect="00CA0C43">
      <w:type w:val="continuous"/>
      <w:pgSz w:w="11910" w:h="16840"/>
      <w:pgMar w:top="1580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00E60" w14:textId="77777777" w:rsidR="003E56A6" w:rsidRDefault="003E56A6" w:rsidP="00304202">
      <w:r>
        <w:separator/>
      </w:r>
    </w:p>
  </w:endnote>
  <w:endnote w:type="continuationSeparator" w:id="0">
    <w:p w14:paraId="3D344666" w14:textId="77777777" w:rsidR="003E56A6" w:rsidRDefault="003E56A6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E50D6" w14:textId="77777777" w:rsidR="003E56A6" w:rsidRDefault="003E56A6" w:rsidP="00304202">
      <w:r>
        <w:separator/>
      </w:r>
    </w:p>
  </w:footnote>
  <w:footnote w:type="continuationSeparator" w:id="0">
    <w:p w14:paraId="4EA815A2" w14:textId="77777777" w:rsidR="003E56A6" w:rsidRDefault="003E56A6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B5C"/>
    <w:rsid w:val="0003003F"/>
    <w:rsid w:val="00032381"/>
    <w:rsid w:val="00082DBE"/>
    <w:rsid w:val="000A3452"/>
    <w:rsid w:val="000A54C8"/>
    <w:rsid w:val="000B5AF0"/>
    <w:rsid w:val="000D6730"/>
    <w:rsid w:val="000E4DE6"/>
    <w:rsid w:val="000F7BFC"/>
    <w:rsid w:val="00124B42"/>
    <w:rsid w:val="00126681"/>
    <w:rsid w:val="001328EF"/>
    <w:rsid w:val="00153DF5"/>
    <w:rsid w:val="00183C57"/>
    <w:rsid w:val="001A136B"/>
    <w:rsid w:val="00212313"/>
    <w:rsid w:val="00223A39"/>
    <w:rsid w:val="00234697"/>
    <w:rsid w:val="00242B44"/>
    <w:rsid w:val="00264C46"/>
    <w:rsid w:val="00265EC0"/>
    <w:rsid w:val="00296D62"/>
    <w:rsid w:val="002A2318"/>
    <w:rsid w:val="002C7A88"/>
    <w:rsid w:val="002E7C23"/>
    <w:rsid w:val="00300B5C"/>
    <w:rsid w:val="00304202"/>
    <w:rsid w:val="00310882"/>
    <w:rsid w:val="003330F6"/>
    <w:rsid w:val="003423D9"/>
    <w:rsid w:val="00356CB8"/>
    <w:rsid w:val="003650B0"/>
    <w:rsid w:val="003751A9"/>
    <w:rsid w:val="003820C3"/>
    <w:rsid w:val="003A2971"/>
    <w:rsid w:val="003B7680"/>
    <w:rsid w:val="003C3E97"/>
    <w:rsid w:val="003E56A6"/>
    <w:rsid w:val="003E617C"/>
    <w:rsid w:val="00400704"/>
    <w:rsid w:val="0040778A"/>
    <w:rsid w:val="004102AC"/>
    <w:rsid w:val="00412592"/>
    <w:rsid w:val="00413722"/>
    <w:rsid w:val="00420BAD"/>
    <w:rsid w:val="004253CA"/>
    <w:rsid w:val="00455B44"/>
    <w:rsid w:val="004567FE"/>
    <w:rsid w:val="0047092E"/>
    <w:rsid w:val="0047197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6589B"/>
    <w:rsid w:val="00683248"/>
    <w:rsid w:val="0069053F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651A0"/>
    <w:rsid w:val="008659AA"/>
    <w:rsid w:val="008730CC"/>
    <w:rsid w:val="00877A81"/>
    <w:rsid w:val="00896D4E"/>
    <w:rsid w:val="008A7956"/>
    <w:rsid w:val="008D0BC4"/>
    <w:rsid w:val="008E4915"/>
    <w:rsid w:val="008E6D8F"/>
    <w:rsid w:val="008E7AEA"/>
    <w:rsid w:val="008F39E6"/>
    <w:rsid w:val="008F6A32"/>
    <w:rsid w:val="00934692"/>
    <w:rsid w:val="00940F67"/>
    <w:rsid w:val="009421E5"/>
    <w:rsid w:val="009529F6"/>
    <w:rsid w:val="00984609"/>
    <w:rsid w:val="00A25580"/>
    <w:rsid w:val="00A32404"/>
    <w:rsid w:val="00A41FDA"/>
    <w:rsid w:val="00A44575"/>
    <w:rsid w:val="00A65AA1"/>
    <w:rsid w:val="00A71B0A"/>
    <w:rsid w:val="00A730C6"/>
    <w:rsid w:val="00A922D5"/>
    <w:rsid w:val="00B07979"/>
    <w:rsid w:val="00BD0C8B"/>
    <w:rsid w:val="00BD12CF"/>
    <w:rsid w:val="00BF2F82"/>
    <w:rsid w:val="00C02729"/>
    <w:rsid w:val="00C463FF"/>
    <w:rsid w:val="00C75006"/>
    <w:rsid w:val="00C852E3"/>
    <w:rsid w:val="00C929AD"/>
    <w:rsid w:val="00CA0C43"/>
    <w:rsid w:val="00CA2D07"/>
    <w:rsid w:val="00CD36F3"/>
    <w:rsid w:val="00CD394C"/>
    <w:rsid w:val="00CE185B"/>
    <w:rsid w:val="00D25164"/>
    <w:rsid w:val="00D87B65"/>
    <w:rsid w:val="00D9403F"/>
    <w:rsid w:val="00DA29C5"/>
    <w:rsid w:val="00DA4384"/>
    <w:rsid w:val="00DB62BE"/>
    <w:rsid w:val="00DC6721"/>
    <w:rsid w:val="00E010D3"/>
    <w:rsid w:val="00E13184"/>
    <w:rsid w:val="00E242DA"/>
    <w:rsid w:val="00E261D7"/>
    <w:rsid w:val="00E421F3"/>
    <w:rsid w:val="00E70AC0"/>
    <w:rsid w:val="00E71E90"/>
    <w:rsid w:val="00E81CC9"/>
    <w:rsid w:val="00E973E3"/>
    <w:rsid w:val="00EA3B0C"/>
    <w:rsid w:val="00EA4FB0"/>
    <w:rsid w:val="00EB66FC"/>
    <w:rsid w:val="00EC000A"/>
    <w:rsid w:val="00ED7152"/>
    <w:rsid w:val="00F04B83"/>
    <w:rsid w:val="00F23F78"/>
    <w:rsid w:val="00F2690F"/>
    <w:rsid w:val="00F26D1A"/>
    <w:rsid w:val="00F273A1"/>
    <w:rsid w:val="00F32BF3"/>
    <w:rsid w:val="00F77087"/>
    <w:rsid w:val="00FE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77E64"/>
  <w15:docId w15:val="{30EE0E9B-EF00-4810-ADAD-85048476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B23DC-CB6D-4319-B4A2-45E7ED57A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dcterms:created xsi:type="dcterms:W3CDTF">2022-01-17T07:02:00Z</dcterms:created>
  <dcterms:modified xsi:type="dcterms:W3CDTF">2022-01-17T09:32:00Z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