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89821" w14:textId="77777777" w:rsidR="00840013" w:rsidRDefault="00D317BC" w:rsidP="00023E54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55F07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31 января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  состоялась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-я очередная сессия Совета депутатов Атяшевского муниципального  района седьмого созыва, в работе которой принял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Заместитель Председателя Правительства Республики Мордовия Инсаф Рашитович Хайруллин, Министр строительства и архитектуры Республики Мордовия  Алексей  Александрович Гришакин, Заместитель Руководителя Администрации</w:t>
      </w:r>
      <w:r w:rsidR="00BB5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начальник Управления  внутренней  политики  Администрации Главы Республики Мордовия и Правительства Республики Мордовия Александр Вячеславович Ратников,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Глава Атяшевского муниципального района Республики Мордовия Виктор Григорьевич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Прокин.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D3293">
        <w:rPr>
          <w:rFonts w:ascii="Times New Roman" w:hAnsi="Times New Roman" w:cs="Times New Roman"/>
          <w:color w:val="000000"/>
          <w:sz w:val="28"/>
          <w:szCs w:val="28"/>
        </w:rPr>
        <w:t xml:space="preserve">Основным вопросом повестки сессии был </w:t>
      </w:r>
      <w:r w:rsidR="00023E54" w:rsidRPr="00023E54">
        <w:rPr>
          <w:rFonts w:ascii="Times New Roman" w:eastAsia="Calibri" w:hAnsi="Times New Roman" w:cs="Times New Roman"/>
          <w:sz w:val="28"/>
          <w:szCs w:val="28"/>
        </w:rPr>
        <w:t xml:space="preserve"> Ежегодный отчет  Главы Атяшевского муниципального района о результатах его деятельности, деятельности  Администрации  за 2021 год. Утверждение Плана мероприятий Администрации Атяшевского муниципального района по реализации Послания Главы Республики Мордовия Государственному Собранию  на 2022 год.</w:t>
      </w:r>
      <w:r w:rsidR="004D3293">
        <w:rPr>
          <w:rFonts w:ascii="Times New Roman" w:eastAsia="Calibri" w:hAnsi="Times New Roman" w:cs="Times New Roman"/>
          <w:sz w:val="28"/>
          <w:szCs w:val="28"/>
        </w:rPr>
        <w:t xml:space="preserve"> На сессии также были рассмотрены вопросы: </w:t>
      </w:r>
      <w:r w:rsidR="00023E54" w:rsidRPr="00023E54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и проведении опроса граждан на территории Атяшевского муниципального района Республики Мордовия</w:t>
      </w:r>
      <w:r w:rsidR="004D3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023E54" w:rsidRPr="00023E54">
        <w:rPr>
          <w:rFonts w:ascii="Times New Roman CYR" w:eastAsia="Times New Roman" w:hAnsi="Times New Roman CYR" w:cs="Times New Roman CYR"/>
          <w:color w:val="26282F"/>
          <w:sz w:val="28"/>
          <w:szCs w:val="28"/>
          <w:lang w:eastAsia="ru-RU"/>
        </w:rPr>
        <w:t>О внесении изменений в Решение Совета депутатов Атяшевского муниципального района от 28 мая 2021 года N 21 «О приостановлении действия и признании утратившими силу отдельных положений Решения Совета депутатов Атяшевского муниципального района от 13 июля 2006 года № 59»</w:t>
      </w:r>
      <w:r w:rsidR="004D3293">
        <w:rPr>
          <w:rFonts w:ascii="Times New Roman CYR" w:eastAsia="Times New Roman" w:hAnsi="Times New Roman CYR" w:cs="Times New Roman CYR"/>
          <w:color w:val="26282F"/>
          <w:sz w:val="28"/>
          <w:szCs w:val="28"/>
          <w:lang w:eastAsia="ru-RU"/>
        </w:rPr>
        <w:t xml:space="preserve">; </w:t>
      </w:r>
      <w:r w:rsidR="00023E54" w:rsidRPr="00023E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 изменений  в Решение  Совета  депутатов  Атяшевского  муниципального района   от 25 января 2019 года № 5 «О предоставлении  меры  социальной  поддержки обучающимся    с ограниченными возможностями здоровья в муниципальных общеобразовательных организациях, в том числе созданных  в форме  автономных  учреждений, Атяшевского муниципального района.</w:t>
      </w:r>
      <w:r w:rsidR="00023E54">
        <w:rPr>
          <w:rFonts w:ascii="Times New Roman" w:eastAsia="Calibri" w:hAnsi="Times New Roman" w:cs="Times New Roman"/>
          <w:sz w:val="28"/>
          <w:szCs w:val="28"/>
        </w:rPr>
        <w:t xml:space="preserve"> По всем вопросам были </w:t>
      </w:r>
      <w:r w:rsidR="00023E54" w:rsidRPr="00F85B0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приняты  Решения.</w:t>
      </w:r>
      <w:r w:rsidR="004D329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093A4344" w14:textId="56E2F1F6" w:rsidR="00023E54" w:rsidRPr="004D3293" w:rsidRDefault="00840013" w:rsidP="00023E54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 подведени</w:t>
      </w:r>
      <w:r w:rsidR="00713A6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ем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итогов и о задачах на 2022 год  на сессии </w:t>
      </w:r>
      <w:r w:rsidR="004D329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выступил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Заместитель Председателя Правительства Республики Мордовия Инсаф Рашитович Хайруллин</w:t>
      </w:r>
      <w:r w:rsidR="004D329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5625397F" w14:textId="1B3333FD" w:rsidR="00D317BC" w:rsidRPr="00F85B01" w:rsidRDefault="00D317BC" w:rsidP="00D317BC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D1B9B9E" w14:textId="77777777" w:rsidR="00D317BC" w:rsidRPr="00F85B01" w:rsidRDefault="00D317BC" w:rsidP="00D317BC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1E3CA4B" w14:textId="77777777" w:rsidR="00F22906" w:rsidRDefault="00F22906"/>
    <w:sectPr w:rsidR="00F2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749"/>
    <w:rsid w:val="00023E54"/>
    <w:rsid w:val="00105AC7"/>
    <w:rsid w:val="004D3293"/>
    <w:rsid w:val="00713A67"/>
    <w:rsid w:val="00840013"/>
    <w:rsid w:val="00BB5490"/>
    <w:rsid w:val="00D317BC"/>
    <w:rsid w:val="00D34749"/>
    <w:rsid w:val="00F2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FE79"/>
  <w15:chartTrackingRefBased/>
  <w15:docId w15:val="{CCF618DE-584A-40D9-9855-41A5FDB80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1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2022-01-31T08:10:00Z</dcterms:created>
  <dcterms:modified xsi:type="dcterms:W3CDTF">2022-01-31T14:26:00Z</dcterms:modified>
</cp:coreProperties>
</file>