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29B34" w14:textId="77777777" w:rsidR="001C1742" w:rsidRPr="0004297F" w:rsidRDefault="001C1742" w:rsidP="0004297F">
      <w:pPr>
        <w:ind w:left="-709" w:firstLine="1418"/>
        <w:jc w:val="center"/>
        <w:rPr>
          <w:b/>
          <w:bCs/>
          <w:sz w:val="28"/>
          <w:szCs w:val="28"/>
        </w:rPr>
      </w:pPr>
      <w:r w:rsidRPr="0004297F">
        <w:rPr>
          <w:b/>
          <w:bCs/>
          <w:sz w:val="28"/>
          <w:szCs w:val="28"/>
        </w:rPr>
        <w:t>О ходе реализации муниципальной  программы</w:t>
      </w:r>
    </w:p>
    <w:p w14:paraId="5CF8DF93" w14:textId="3CD1F908" w:rsidR="001C1742" w:rsidRPr="0004297F" w:rsidRDefault="001C1742" w:rsidP="0004297F">
      <w:pPr>
        <w:ind w:left="-709" w:firstLine="1418"/>
        <w:jc w:val="center"/>
        <w:rPr>
          <w:b/>
          <w:bCs/>
          <w:sz w:val="28"/>
          <w:szCs w:val="28"/>
        </w:rPr>
      </w:pPr>
      <w:r w:rsidRPr="0004297F">
        <w:rPr>
          <w:b/>
          <w:bCs/>
          <w:sz w:val="28"/>
          <w:szCs w:val="28"/>
        </w:rPr>
        <w:t>«Профилактика правонарушений, алкоголизма, наркомании и токсикомании» за 2021 год</w:t>
      </w:r>
    </w:p>
    <w:p w14:paraId="52A5E165" w14:textId="77777777" w:rsidR="001C1742" w:rsidRPr="0004297F" w:rsidRDefault="001C1742" w:rsidP="0004297F">
      <w:pPr>
        <w:ind w:left="-709" w:firstLine="1418"/>
        <w:jc w:val="both"/>
        <w:rPr>
          <w:sz w:val="28"/>
          <w:szCs w:val="28"/>
        </w:rPr>
      </w:pPr>
    </w:p>
    <w:p w14:paraId="40C4B51C" w14:textId="77777777" w:rsidR="001C1742" w:rsidRPr="0004297F" w:rsidRDefault="001C1742" w:rsidP="0004297F">
      <w:pPr>
        <w:ind w:left="-709" w:firstLine="1418"/>
        <w:jc w:val="both"/>
        <w:rPr>
          <w:sz w:val="28"/>
          <w:szCs w:val="28"/>
        </w:rPr>
      </w:pPr>
      <w:r w:rsidRPr="0004297F">
        <w:rPr>
          <w:sz w:val="28"/>
          <w:szCs w:val="28"/>
        </w:rPr>
        <w:t xml:space="preserve">          </w:t>
      </w:r>
    </w:p>
    <w:p w14:paraId="5564CFB5" w14:textId="42030B68" w:rsidR="001C1742" w:rsidRPr="0004297F" w:rsidRDefault="001C1742" w:rsidP="0004297F">
      <w:pPr>
        <w:pStyle w:val="a4"/>
        <w:ind w:left="-709" w:firstLine="1418"/>
        <w:jc w:val="both"/>
        <w:rPr>
          <w:rFonts w:ascii="Times New Roman" w:hAnsi="Times New Roman" w:cs="Times New Roman"/>
          <w:sz w:val="28"/>
          <w:szCs w:val="28"/>
        </w:rPr>
      </w:pPr>
      <w:r w:rsidRPr="0004297F">
        <w:rPr>
          <w:rFonts w:ascii="Times New Roman" w:hAnsi="Times New Roman" w:cs="Times New Roman"/>
          <w:sz w:val="28"/>
          <w:szCs w:val="28"/>
        </w:rPr>
        <w:t>Программой Атяшевского муниципального района «Профилактика правонарушений, алкоголизма, наркомании, токсикомании» всего на 202</w:t>
      </w:r>
      <w:r w:rsidR="00E956FB" w:rsidRPr="0004297F">
        <w:rPr>
          <w:rFonts w:ascii="Times New Roman" w:hAnsi="Times New Roman" w:cs="Times New Roman"/>
          <w:sz w:val="28"/>
          <w:szCs w:val="28"/>
        </w:rPr>
        <w:t>1</w:t>
      </w:r>
      <w:r w:rsidRPr="0004297F">
        <w:rPr>
          <w:rFonts w:ascii="Times New Roman" w:hAnsi="Times New Roman" w:cs="Times New Roman"/>
          <w:sz w:val="28"/>
          <w:szCs w:val="28"/>
        </w:rPr>
        <w:t xml:space="preserve"> год предусмотрено финансирование мероприятий из средств местного бюджета на сумму 124 тысячи рублей. Фактически в 202</w:t>
      </w:r>
      <w:r w:rsidR="00E956FB" w:rsidRPr="0004297F">
        <w:rPr>
          <w:rFonts w:ascii="Times New Roman" w:hAnsi="Times New Roman" w:cs="Times New Roman"/>
          <w:sz w:val="28"/>
          <w:szCs w:val="28"/>
        </w:rPr>
        <w:t>1</w:t>
      </w:r>
      <w:r w:rsidRPr="0004297F">
        <w:rPr>
          <w:rFonts w:ascii="Times New Roman" w:hAnsi="Times New Roman" w:cs="Times New Roman"/>
          <w:sz w:val="28"/>
          <w:szCs w:val="28"/>
        </w:rPr>
        <w:t xml:space="preserve"> году выделено и освоено 124 тысяч рублей.  </w:t>
      </w:r>
    </w:p>
    <w:p w14:paraId="1781391C" w14:textId="324250A4" w:rsidR="001C1742" w:rsidRPr="0004297F" w:rsidRDefault="001C1742" w:rsidP="0004297F">
      <w:pPr>
        <w:pStyle w:val="a4"/>
        <w:ind w:left="-709" w:firstLine="1418"/>
        <w:jc w:val="both"/>
        <w:rPr>
          <w:rFonts w:ascii="Times New Roman" w:hAnsi="Times New Roman" w:cs="Times New Roman"/>
          <w:sz w:val="28"/>
          <w:szCs w:val="28"/>
        </w:rPr>
      </w:pPr>
      <w:r w:rsidRPr="0004297F">
        <w:rPr>
          <w:rFonts w:ascii="Times New Roman" w:hAnsi="Times New Roman" w:cs="Times New Roman"/>
          <w:sz w:val="28"/>
          <w:szCs w:val="28"/>
        </w:rPr>
        <w:t xml:space="preserve">На мероприятия программы по профилактике правонарушений было предусмотрено финансирование из местного бюджета на сумму 108 тысяч рублей, выделено и освоено </w:t>
      </w:r>
      <w:r w:rsidR="008A63F6" w:rsidRPr="0004297F">
        <w:rPr>
          <w:rFonts w:ascii="Times New Roman" w:hAnsi="Times New Roman" w:cs="Times New Roman"/>
          <w:sz w:val="28"/>
          <w:szCs w:val="28"/>
        </w:rPr>
        <w:t>108</w:t>
      </w:r>
      <w:r w:rsidRPr="0004297F">
        <w:rPr>
          <w:rFonts w:ascii="Times New Roman" w:hAnsi="Times New Roman" w:cs="Times New Roman"/>
          <w:sz w:val="28"/>
          <w:szCs w:val="28"/>
        </w:rPr>
        <w:t xml:space="preserve"> тысяч рублей. </w:t>
      </w:r>
    </w:p>
    <w:p w14:paraId="53789F4B" w14:textId="77777777" w:rsidR="001C1742" w:rsidRPr="0004297F" w:rsidRDefault="001C1742" w:rsidP="0004297F">
      <w:pPr>
        <w:pStyle w:val="a4"/>
        <w:ind w:left="-709" w:firstLine="1418"/>
        <w:jc w:val="both"/>
        <w:rPr>
          <w:rFonts w:ascii="Times New Roman" w:hAnsi="Times New Roman" w:cs="Times New Roman"/>
          <w:sz w:val="28"/>
          <w:szCs w:val="28"/>
        </w:rPr>
      </w:pPr>
      <w:r w:rsidRPr="0004297F">
        <w:rPr>
          <w:rFonts w:ascii="Times New Roman" w:hAnsi="Times New Roman" w:cs="Times New Roman"/>
          <w:sz w:val="28"/>
          <w:szCs w:val="28"/>
        </w:rPr>
        <w:t xml:space="preserve">Данная программа предусматривает проведение мероприятий по профилактике безнадзорности и правонарушений несовершеннолетних: проведение мероприятий с несовершеннолетними, состоящими на учетах в правоохранительных органах в каникулярное время (спортивные соревнования, спартакиады, праздники и т.д.), проведение лекций для обучающихся, проведение смотра-конкурса среди общеобразовательных учреждений района на лучшую постановку работы по профилактике правонарушений среди несовершеннолетних, организацию летнего отдыха подростков в санаториях и лагерях и другие мероприятия.  </w:t>
      </w:r>
    </w:p>
    <w:p w14:paraId="5583DBF5" w14:textId="22E8D876" w:rsidR="001C1742" w:rsidRPr="0004297F" w:rsidRDefault="001C1742" w:rsidP="0004297F">
      <w:pPr>
        <w:pStyle w:val="a4"/>
        <w:ind w:left="-709" w:firstLine="1418"/>
        <w:jc w:val="both"/>
        <w:rPr>
          <w:rFonts w:ascii="Times New Roman" w:hAnsi="Times New Roman" w:cs="Times New Roman"/>
          <w:sz w:val="28"/>
          <w:szCs w:val="28"/>
        </w:rPr>
      </w:pPr>
      <w:r w:rsidRPr="0004297F">
        <w:rPr>
          <w:rFonts w:ascii="Times New Roman" w:hAnsi="Times New Roman" w:cs="Times New Roman"/>
          <w:sz w:val="28"/>
          <w:szCs w:val="28"/>
        </w:rPr>
        <w:t>В 202</w:t>
      </w:r>
      <w:r w:rsidR="00A7347B" w:rsidRPr="0004297F">
        <w:rPr>
          <w:rFonts w:ascii="Times New Roman" w:hAnsi="Times New Roman" w:cs="Times New Roman"/>
          <w:sz w:val="28"/>
          <w:szCs w:val="28"/>
        </w:rPr>
        <w:t>1</w:t>
      </w:r>
      <w:r w:rsidRPr="0004297F">
        <w:rPr>
          <w:rFonts w:ascii="Times New Roman" w:hAnsi="Times New Roman" w:cs="Times New Roman"/>
          <w:sz w:val="28"/>
          <w:szCs w:val="28"/>
        </w:rPr>
        <w:t xml:space="preserve"> году органами системы профилактики района проводились оперативно-профилактические операции: «Полиция и дети», «Лидер», «Твой выбор», «Здоровый образ жизни», «Подросток», «Всеобуч», месячник «Неблагополучная семья», мероприятия, посвященные Международному Дню Детского телефона Доверия, и другие.</w:t>
      </w:r>
    </w:p>
    <w:p w14:paraId="3E9A2C6E" w14:textId="77777777" w:rsidR="001C1742" w:rsidRPr="0004297F" w:rsidRDefault="001C1742" w:rsidP="0004297F">
      <w:pPr>
        <w:pStyle w:val="a4"/>
        <w:ind w:left="-709" w:firstLine="1418"/>
        <w:jc w:val="both"/>
        <w:rPr>
          <w:rFonts w:ascii="Times New Roman" w:hAnsi="Times New Roman" w:cs="Times New Roman"/>
          <w:sz w:val="28"/>
          <w:szCs w:val="28"/>
        </w:rPr>
      </w:pPr>
      <w:r w:rsidRPr="0004297F">
        <w:rPr>
          <w:rFonts w:ascii="Times New Roman" w:hAnsi="Times New Roman" w:cs="Times New Roman"/>
          <w:sz w:val="28"/>
          <w:szCs w:val="28"/>
        </w:rPr>
        <w:t xml:space="preserve">15 тысяч рублей выделено и использовано на мероприятия с несовершеннолетними, состоящими на учете в правоохранительных органах. </w:t>
      </w:r>
    </w:p>
    <w:p w14:paraId="3BA75D6A" w14:textId="77777777" w:rsidR="001C1742" w:rsidRPr="0004297F" w:rsidRDefault="001C1742" w:rsidP="0004297F">
      <w:pPr>
        <w:pStyle w:val="a4"/>
        <w:ind w:left="-709" w:firstLine="1418"/>
        <w:jc w:val="both"/>
        <w:rPr>
          <w:rFonts w:ascii="Times New Roman" w:hAnsi="Times New Roman" w:cs="Times New Roman"/>
          <w:sz w:val="28"/>
          <w:szCs w:val="28"/>
        </w:rPr>
      </w:pPr>
      <w:r w:rsidRPr="0004297F">
        <w:rPr>
          <w:rFonts w:ascii="Times New Roman" w:hAnsi="Times New Roman" w:cs="Times New Roman"/>
          <w:sz w:val="28"/>
          <w:szCs w:val="28"/>
        </w:rPr>
        <w:t xml:space="preserve">В течение года органами системы профилактики с подростками проводились беседы по правовой, антиалкогольной и антинаркоманийной пропаганде. Для обучающихся в образовательных учреждениях организовывались семинары, лекции по профилактике употребления наркотиков, спиртных напитков, табачных изделий, встречи учащихся с работниками органов здравоохранения и правоохранительных органов, </w:t>
      </w:r>
    </w:p>
    <w:p w14:paraId="1EB7831A" w14:textId="77777777" w:rsidR="001C1742" w:rsidRPr="0004297F" w:rsidRDefault="001C1742" w:rsidP="0004297F">
      <w:pPr>
        <w:pStyle w:val="a4"/>
        <w:ind w:left="-709" w:firstLine="1418"/>
        <w:jc w:val="both"/>
        <w:rPr>
          <w:rFonts w:ascii="Times New Roman" w:hAnsi="Times New Roman" w:cs="Times New Roman"/>
          <w:sz w:val="28"/>
          <w:szCs w:val="28"/>
        </w:rPr>
      </w:pPr>
      <w:r w:rsidRPr="0004297F">
        <w:rPr>
          <w:rFonts w:ascii="Times New Roman" w:hAnsi="Times New Roman" w:cs="Times New Roman"/>
          <w:sz w:val="28"/>
          <w:szCs w:val="28"/>
        </w:rPr>
        <w:t xml:space="preserve">Проводились рейды: по семьям, находящимся в социально-опасном положении, по местам массовой концентрации молодежи с целью выявления подростков антиобщественной направленности, безнадзорных и беспризорных.    </w:t>
      </w:r>
    </w:p>
    <w:p w14:paraId="012D3CE3" w14:textId="77777777" w:rsidR="001C1742" w:rsidRPr="0004297F" w:rsidRDefault="001C1742" w:rsidP="0004297F">
      <w:pPr>
        <w:pStyle w:val="a4"/>
        <w:ind w:left="-709" w:firstLine="1418"/>
        <w:jc w:val="both"/>
        <w:rPr>
          <w:rFonts w:ascii="Times New Roman" w:hAnsi="Times New Roman" w:cs="Times New Roman"/>
          <w:sz w:val="28"/>
          <w:szCs w:val="28"/>
        </w:rPr>
      </w:pPr>
      <w:r w:rsidRPr="0004297F">
        <w:rPr>
          <w:rFonts w:ascii="Times New Roman" w:hAnsi="Times New Roman" w:cs="Times New Roman"/>
          <w:sz w:val="28"/>
          <w:szCs w:val="28"/>
        </w:rPr>
        <w:t xml:space="preserve">В течение года органами и учреждениями системы профилактики безнадзорности и правонарушений несовершеннолетних была проведена работа, направленная на профилактику и предупреждение правонарушений несовершеннолетних, выявление безнадзорных и беспризорных подростков, групп несовершеннолетних антиобщественной направленности, лиц, вовлекающих несовершеннолетних в противоправные действия, пресечение повторной преступности, алкоголизма и табакокурения в подростковой среде. Сотрудниками комиссии по делам несовершеннолетних и защите их прав Атяшевского </w:t>
      </w:r>
      <w:r w:rsidRPr="0004297F">
        <w:rPr>
          <w:rFonts w:ascii="Times New Roman" w:hAnsi="Times New Roman" w:cs="Times New Roman"/>
          <w:sz w:val="28"/>
          <w:szCs w:val="28"/>
        </w:rPr>
        <w:lastRenderedPageBreak/>
        <w:t xml:space="preserve">муниципального района, Отдела полиции № 5 ММО МВД России «Ардатовский» с несовершеннолетними, состоящими на учете, были проведены профилактические беседы с целью профилактики совершения повторных правонарушений и преступлений. </w:t>
      </w:r>
    </w:p>
    <w:p w14:paraId="3F858C08" w14:textId="77777777" w:rsidR="001C1742" w:rsidRPr="0004297F" w:rsidRDefault="001C1742" w:rsidP="0004297F">
      <w:pPr>
        <w:pStyle w:val="a4"/>
        <w:ind w:left="-709" w:firstLine="1418"/>
        <w:jc w:val="both"/>
        <w:rPr>
          <w:rFonts w:ascii="Times New Roman" w:hAnsi="Times New Roman" w:cs="Times New Roman"/>
          <w:sz w:val="28"/>
          <w:szCs w:val="28"/>
        </w:rPr>
      </w:pPr>
      <w:r w:rsidRPr="0004297F">
        <w:rPr>
          <w:rFonts w:ascii="Times New Roman" w:hAnsi="Times New Roman" w:cs="Times New Roman"/>
          <w:sz w:val="28"/>
          <w:szCs w:val="28"/>
        </w:rPr>
        <w:t xml:space="preserve">Проводилась разъяснительная работа по реализации Федерального закона «Об охране здоровья граждан окружающего табачного дыма и последствий потребления табака» относительно несовершеннолетних граждан, а также Федерального закона от 21.10.2013 г. № 274-ФЗ «О внесении изменений в Кодекс Российской Федерации об административных правонарушениях».  </w:t>
      </w:r>
    </w:p>
    <w:p w14:paraId="0159F843" w14:textId="77777777" w:rsidR="001C1742" w:rsidRPr="0004297F" w:rsidRDefault="001C1742" w:rsidP="0004297F">
      <w:pPr>
        <w:pStyle w:val="a4"/>
        <w:ind w:left="-709" w:firstLine="1418"/>
        <w:jc w:val="both"/>
        <w:rPr>
          <w:rFonts w:ascii="Times New Roman" w:hAnsi="Times New Roman" w:cs="Times New Roman"/>
          <w:sz w:val="28"/>
          <w:szCs w:val="28"/>
        </w:rPr>
      </w:pPr>
      <w:r w:rsidRPr="0004297F">
        <w:rPr>
          <w:rFonts w:ascii="Times New Roman" w:hAnsi="Times New Roman" w:cs="Times New Roman"/>
          <w:sz w:val="28"/>
          <w:szCs w:val="28"/>
        </w:rPr>
        <w:t>В сентябре проведена операция «Всеобуч», в ходе которой учителями, классными руководителями, членами родительского и ученического комитетов школ, работниками Управления образования и Комиссии по делам несовершеннолетних организовывались рейды с целью выявления учащихся, не приступивших к занятиям.</w:t>
      </w:r>
    </w:p>
    <w:p w14:paraId="7395C9C0" w14:textId="77777777" w:rsidR="001C1742" w:rsidRPr="0004297F" w:rsidRDefault="001C1742" w:rsidP="0004297F">
      <w:pPr>
        <w:pStyle w:val="a4"/>
        <w:ind w:left="-709" w:firstLine="1418"/>
        <w:jc w:val="both"/>
        <w:rPr>
          <w:rFonts w:ascii="Times New Roman" w:hAnsi="Times New Roman" w:cs="Times New Roman"/>
          <w:sz w:val="28"/>
          <w:szCs w:val="28"/>
        </w:rPr>
      </w:pPr>
      <w:r w:rsidRPr="0004297F">
        <w:rPr>
          <w:rFonts w:ascii="Times New Roman" w:hAnsi="Times New Roman" w:cs="Times New Roman"/>
          <w:sz w:val="28"/>
          <w:szCs w:val="28"/>
        </w:rPr>
        <w:t xml:space="preserve">Проводилось профилактическое наблюдение за подростками, употребляющими спиртные напитки и табачные изделия, санитарно-просветительская работа по профилактике алкоголизма, курения, наркомании.   </w:t>
      </w:r>
    </w:p>
    <w:p w14:paraId="5469B96B" w14:textId="77777777" w:rsidR="001C1742" w:rsidRPr="0004297F" w:rsidRDefault="001C1742" w:rsidP="0004297F">
      <w:pPr>
        <w:pStyle w:val="a4"/>
        <w:ind w:left="-709" w:firstLine="1418"/>
        <w:jc w:val="both"/>
        <w:rPr>
          <w:rFonts w:ascii="Times New Roman" w:hAnsi="Times New Roman" w:cs="Times New Roman"/>
          <w:color w:val="000000"/>
          <w:sz w:val="28"/>
          <w:szCs w:val="28"/>
          <w:lang w:eastAsia="ru-RU"/>
        </w:rPr>
      </w:pPr>
      <w:r w:rsidRPr="0004297F">
        <w:rPr>
          <w:rFonts w:ascii="Times New Roman" w:hAnsi="Times New Roman" w:cs="Times New Roman"/>
          <w:color w:val="000000"/>
          <w:sz w:val="28"/>
          <w:szCs w:val="28"/>
          <w:lang w:eastAsia="ru-RU"/>
        </w:rPr>
        <w:t xml:space="preserve">На организацию санитарно- просветительской работы  по профилактике алкоголизма, наркомании, токсикомании, ВИЧ – инфекции израсходовано 5 тысяч рублей. </w:t>
      </w:r>
    </w:p>
    <w:p w14:paraId="76FB2E30" w14:textId="49E3340D" w:rsidR="001C1742" w:rsidRPr="0004297F" w:rsidRDefault="001C1742" w:rsidP="0004297F">
      <w:pPr>
        <w:ind w:left="-709" w:firstLine="1418"/>
        <w:jc w:val="both"/>
        <w:rPr>
          <w:sz w:val="28"/>
          <w:szCs w:val="28"/>
        </w:rPr>
      </w:pPr>
      <w:r w:rsidRPr="0004297F">
        <w:rPr>
          <w:sz w:val="28"/>
          <w:szCs w:val="28"/>
        </w:rPr>
        <w:t xml:space="preserve">Среди общеобразовательных школ района проведен смотр-конкурс на лучшую организацию работы по профилактике безнадзорности и правонарушений несовершеннолетних. На проведение данного конкурса из бюджета района выделено 1 тыс. рублей. При подведении итогов была учтена работа общеобразовательных   учреждений с детьми, проживающими в семьях, находящихся в социально-опасном положении, с родителями учащихся, с детьми, состоящими на учете в КДН и ЗП, ПДН ОП № 5, на внутришкольном учете, охват детей кружковой и внеклассной работой,  ведение необходимой документации, проведение школой мероприятий,  участие в районных акциях и конкурсах. </w:t>
      </w:r>
    </w:p>
    <w:p w14:paraId="1D27CBFE" w14:textId="77777777" w:rsidR="001C1742" w:rsidRPr="0004297F" w:rsidRDefault="001C1742" w:rsidP="0004297F">
      <w:pPr>
        <w:pStyle w:val="a4"/>
        <w:ind w:left="-709" w:firstLine="1418"/>
        <w:jc w:val="both"/>
        <w:rPr>
          <w:rFonts w:ascii="Times New Roman" w:hAnsi="Times New Roman" w:cs="Times New Roman"/>
          <w:sz w:val="28"/>
          <w:szCs w:val="28"/>
        </w:rPr>
      </w:pPr>
      <w:r w:rsidRPr="0004297F">
        <w:rPr>
          <w:rFonts w:ascii="Times New Roman" w:hAnsi="Times New Roman" w:cs="Times New Roman"/>
          <w:sz w:val="28"/>
          <w:szCs w:val="28"/>
        </w:rPr>
        <w:t xml:space="preserve">Проведено мероприятие по профилактике детского дорожно-транспортного травматизма, на которое выделено 5 тысяч рублей. Проблемы преступности, дорожно-транспортного травматизма, алкоголизма, курения, наркомании освещались в средствах массовой информации.   </w:t>
      </w:r>
    </w:p>
    <w:p w14:paraId="1AC9A020" w14:textId="71242630" w:rsidR="001C1742" w:rsidRPr="0004297F" w:rsidRDefault="001C1742" w:rsidP="0004297F">
      <w:pPr>
        <w:pStyle w:val="a4"/>
        <w:ind w:left="-709" w:firstLine="1418"/>
        <w:jc w:val="both"/>
        <w:rPr>
          <w:rFonts w:ascii="Times New Roman" w:hAnsi="Times New Roman" w:cs="Times New Roman"/>
          <w:sz w:val="28"/>
          <w:szCs w:val="28"/>
        </w:rPr>
      </w:pPr>
      <w:r w:rsidRPr="0004297F">
        <w:rPr>
          <w:rFonts w:ascii="Times New Roman" w:hAnsi="Times New Roman" w:cs="Times New Roman"/>
          <w:sz w:val="28"/>
          <w:szCs w:val="28"/>
        </w:rPr>
        <w:t>В течение 202</w:t>
      </w:r>
      <w:r w:rsidR="00A7347B" w:rsidRPr="0004297F">
        <w:rPr>
          <w:rFonts w:ascii="Times New Roman" w:hAnsi="Times New Roman" w:cs="Times New Roman"/>
          <w:sz w:val="28"/>
          <w:szCs w:val="28"/>
        </w:rPr>
        <w:t>1</w:t>
      </w:r>
      <w:r w:rsidRPr="0004297F">
        <w:rPr>
          <w:rFonts w:ascii="Times New Roman" w:hAnsi="Times New Roman" w:cs="Times New Roman"/>
          <w:sz w:val="28"/>
          <w:szCs w:val="28"/>
        </w:rPr>
        <w:t xml:space="preserve"> года были проведены профилактические мероприятия в отношении родителей, ненадлежащим образом исполняющих родительские обязанности.  Данные семьи посещались по месту жительства, совместными усилиями органов системы профилактики района организовывались рейды с целью изучения социально-бытовых условий проживания детей в этих семьях и выявления фактов неблагополучия. На данные мероприятия выделено 3 тысячи рублей.   </w:t>
      </w:r>
    </w:p>
    <w:p w14:paraId="44109EBA" w14:textId="77777777" w:rsidR="001C1742" w:rsidRPr="0004297F" w:rsidRDefault="001C1742" w:rsidP="0004297F">
      <w:pPr>
        <w:pStyle w:val="a4"/>
        <w:ind w:left="-709" w:firstLine="1418"/>
        <w:jc w:val="both"/>
        <w:rPr>
          <w:rFonts w:ascii="Times New Roman" w:hAnsi="Times New Roman" w:cs="Times New Roman"/>
          <w:sz w:val="28"/>
          <w:szCs w:val="28"/>
          <w:lang w:eastAsia="ru-RU"/>
        </w:rPr>
      </w:pPr>
      <w:r w:rsidRPr="0004297F">
        <w:rPr>
          <w:rFonts w:ascii="Times New Roman" w:hAnsi="Times New Roman" w:cs="Times New Roman"/>
          <w:sz w:val="28"/>
          <w:szCs w:val="28"/>
        </w:rPr>
        <w:t xml:space="preserve">3 тысячи рублей израсходовано на участие в республиканской олимпиаде правовых знаний среди старшеклассников. 2 тысячи рублей - на </w:t>
      </w:r>
      <w:r w:rsidRPr="0004297F">
        <w:rPr>
          <w:rFonts w:ascii="Times New Roman" w:hAnsi="Times New Roman" w:cs="Times New Roman"/>
          <w:sz w:val="28"/>
          <w:szCs w:val="28"/>
          <w:lang w:eastAsia="ru-RU"/>
        </w:rPr>
        <w:t>участие общественности в деятельно</w:t>
      </w:r>
      <w:r w:rsidRPr="0004297F">
        <w:rPr>
          <w:rFonts w:ascii="Times New Roman" w:hAnsi="Times New Roman" w:cs="Times New Roman"/>
          <w:sz w:val="28"/>
          <w:szCs w:val="28"/>
          <w:lang w:eastAsia="ru-RU"/>
        </w:rPr>
        <w:softHyphen/>
        <w:t>сти формирований правоохранительной направлен</w:t>
      </w:r>
      <w:r w:rsidRPr="0004297F">
        <w:rPr>
          <w:rFonts w:ascii="Times New Roman" w:hAnsi="Times New Roman" w:cs="Times New Roman"/>
          <w:sz w:val="28"/>
          <w:szCs w:val="28"/>
          <w:lang w:eastAsia="ru-RU"/>
        </w:rPr>
        <w:softHyphen/>
        <w:t>ности.</w:t>
      </w:r>
    </w:p>
    <w:p w14:paraId="4CA61AC3" w14:textId="463D477E" w:rsidR="001C1742" w:rsidRPr="0004297F" w:rsidRDefault="001C1742" w:rsidP="0004297F">
      <w:pPr>
        <w:pStyle w:val="a4"/>
        <w:ind w:left="-709" w:firstLine="1418"/>
        <w:jc w:val="both"/>
        <w:rPr>
          <w:rFonts w:ascii="Times New Roman" w:hAnsi="Times New Roman" w:cs="Times New Roman"/>
          <w:sz w:val="28"/>
          <w:szCs w:val="28"/>
        </w:rPr>
      </w:pPr>
      <w:r w:rsidRPr="0004297F">
        <w:rPr>
          <w:rFonts w:ascii="Times New Roman" w:hAnsi="Times New Roman" w:cs="Times New Roman"/>
          <w:sz w:val="28"/>
          <w:szCs w:val="28"/>
        </w:rPr>
        <w:t xml:space="preserve">В целях воссоздания института социальной профилактики и вовлечения общественности в предупреждение правонарушений организована работа движений </w:t>
      </w:r>
      <w:r w:rsidRPr="0004297F">
        <w:rPr>
          <w:rFonts w:ascii="Times New Roman" w:hAnsi="Times New Roman" w:cs="Times New Roman"/>
          <w:sz w:val="28"/>
          <w:szCs w:val="28"/>
        </w:rPr>
        <w:lastRenderedPageBreak/>
        <w:t xml:space="preserve">юных помощников полиции, юных инспекторов безопасности дорожного движения. В общеобразовательных учреждениях района функционируют отряды правовой направленности: отряды «Юные друзья полиции», отряды Юных инспекторов дорожного движения, Дружины юных пожарных.   </w:t>
      </w:r>
    </w:p>
    <w:p w14:paraId="37EC9141" w14:textId="5F97E860" w:rsidR="001C1742" w:rsidRPr="0004297F" w:rsidRDefault="001C1742" w:rsidP="0004297F">
      <w:pPr>
        <w:pStyle w:val="a4"/>
        <w:ind w:left="-709" w:firstLine="709"/>
        <w:jc w:val="both"/>
        <w:rPr>
          <w:rFonts w:ascii="Times New Roman" w:hAnsi="Times New Roman" w:cs="Times New Roman"/>
          <w:sz w:val="28"/>
          <w:szCs w:val="28"/>
        </w:rPr>
      </w:pPr>
      <w:r w:rsidRPr="0004297F">
        <w:rPr>
          <w:rFonts w:ascii="Times New Roman" w:hAnsi="Times New Roman" w:cs="Times New Roman"/>
          <w:sz w:val="28"/>
          <w:szCs w:val="28"/>
        </w:rPr>
        <w:t xml:space="preserve"> 10 тысяч рублей выделено на проведение спортивных и культурно – массовых мероприятий по пропаганде здорового образа жизни ( Республиканская спартакиада, «Старты надежда», районные спортивные состязания с трудными подростками.  </w:t>
      </w:r>
    </w:p>
    <w:p w14:paraId="1B5D98D6" w14:textId="1497093C" w:rsidR="001C1742" w:rsidRPr="0004297F" w:rsidRDefault="001C1742" w:rsidP="0004297F">
      <w:pPr>
        <w:pStyle w:val="a4"/>
        <w:ind w:left="-709" w:firstLine="709"/>
        <w:jc w:val="both"/>
        <w:rPr>
          <w:rFonts w:ascii="Times New Roman" w:hAnsi="Times New Roman" w:cs="Times New Roman"/>
          <w:sz w:val="28"/>
          <w:szCs w:val="28"/>
        </w:rPr>
      </w:pPr>
      <w:r w:rsidRPr="0004297F">
        <w:rPr>
          <w:rFonts w:ascii="Times New Roman" w:hAnsi="Times New Roman" w:cs="Times New Roman"/>
          <w:sz w:val="28"/>
          <w:szCs w:val="28"/>
        </w:rPr>
        <w:t xml:space="preserve">64 тысячи рублей выделено на установку системы видеонаблюдения в МБДОУ «Большеманадышский детский сад».  </w:t>
      </w:r>
    </w:p>
    <w:p w14:paraId="15C1BEAA" w14:textId="77777777" w:rsidR="0004297F" w:rsidRDefault="001C1742" w:rsidP="0004297F">
      <w:pPr>
        <w:pStyle w:val="a4"/>
        <w:ind w:left="-709" w:firstLine="709"/>
        <w:jc w:val="both"/>
        <w:rPr>
          <w:rFonts w:ascii="Times New Roman" w:hAnsi="Times New Roman" w:cs="Times New Roman"/>
          <w:sz w:val="28"/>
          <w:szCs w:val="28"/>
        </w:rPr>
      </w:pPr>
      <w:r w:rsidRPr="0004297F">
        <w:rPr>
          <w:rFonts w:ascii="Times New Roman" w:hAnsi="Times New Roman" w:cs="Times New Roman"/>
          <w:sz w:val="28"/>
          <w:szCs w:val="28"/>
        </w:rPr>
        <w:t xml:space="preserve">Проблемы преступности, дорожно-транспортного травматизма, алкоголизма, наркомании, курения периодически освещались в средствах массовой информации: на страницах районной газеты «Вперед» и на сайте органов местного самоуправления. </w:t>
      </w:r>
    </w:p>
    <w:p w14:paraId="21057415" w14:textId="0BAD6328" w:rsidR="001C1742" w:rsidRPr="0004297F" w:rsidRDefault="001C1742" w:rsidP="0004297F">
      <w:pPr>
        <w:pStyle w:val="a4"/>
        <w:ind w:left="-709" w:firstLine="709"/>
        <w:jc w:val="both"/>
        <w:rPr>
          <w:rFonts w:ascii="Times New Roman" w:hAnsi="Times New Roman" w:cs="Times New Roman"/>
          <w:sz w:val="28"/>
          <w:szCs w:val="28"/>
        </w:rPr>
      </w:pPr>
      <w:r w:rsidRPr="0004297F">
        <w:rPr>
          <w:rFonts w:ascii="Times New Roman" w:hAnsi="Times New Roman" w:cs="Times New Roman"/>
          <w:sz w:val="28"/>
          <w:szCs w:val="28"/>
        </w:rPr>
        <w:t xml:space="preserve">В результате всех проведенных профилактических мероприятий, предусмотренных программой Атяшевского муниципального района «Профилактика правонарушений, алкоголизма, наркомании, токсикомании», комиссией по делам несовершеннолетних и защите их прав Атяшевского муниципального района в 2021 году снято с учета 13 несовершеннолетних, из них 8 в связи с исправлением, и 7 семей, из них 2 в результате оздоровления обстановки в семье. </w:t>
      </w:r>
    </w:p>
    <w:p w14:paraId="52F16FD5" w14:textId="77777777" w:rsidR="00E956FB" w:rsidRPr="0004297F" w:rsidRDefault="00E956FB" w:rsidP="00E956FB">
      <w:pPr>
        <w:ind w:left="-720"/>
        <w:jc w:val="both"/>
        <w:rPr>
          <w:sz w:val="28"/>
          <w:szCs w:val="28"/>
        </w:rPr>
      </w:pPr>
      <w:r w:rsidRPr="0004297F">
        <w:rPr>
          <w:sz w:val="28"/>
          <w:szCs w:val="28"/>
        </w:rPr>
        <w:t xml:space="preserve">          В целях предупреждения правонарушений, связанных с употреблением наркотических и психотропных веществ, обеспечения мер воспитательного, медицинского и правового воздействия, пропаганды здорового образа жизни в Атяшевском муниципальном районе проводится целенаправленная работа.</w:t>
      </w:r>
    </w:p>
    <w:p w14:paraId="135C281B" w14:textId="77777777" w:rsidR="00E956FB" w:rsidRPr="0004297F" w:rsidRDefault="00E956FB" w:rsidP="00E956FB">
      <w:pPr>
        <w:ind w:left="-720" w:firstLine="348"/>
        <w:jc w:val="both"/>
        <w:rPr>
          <w:sz w:val="28"/>
          <w:szCs w:val="28"/>
        </w:rPr>
      </w:pPr>
      <w:r w:rsidRPr="0004297F">
        <w:rPr>
          <w:sz w:val="28"/>
          <w:szCs w:val="28"/>
        </w:rPr>
        <w:t xml:space="preserve">     Работа антинаркотической комиссии Атяшевского муниципального района осуществлялась в 2021 году в соответствии с утвержденным годовым планом и была направлена на реализацию действующей муниципальной программы «Профилактика правонарушений, алкоголизма, наркомании и токсикомании». </w:t>
      </w:r>
    </w:p>
    <w:p w14:paraId="517B5299" w14:textId="77777777" w:rsidR="00E956FB" w:rsidRPr="0004297F" w:rsidRDefault="00E956FB" w:rsidP="00E956FB">
      <w:pPr>
        <w:ind w:left="-720" w:firstLine="348"/>
        <w:jc w:val="both"/>
        <w:rPr>
          <w:sz w:val="28"/>
          <w:szCs w:val="28"/>
        </w:rPr>
      </w:pPr>
      <w:r w:rsidRPr="0004297F">
        <w:rPr>
          <w:sz w:val="28"/>
          <w:szCs w:val="28"/>
        </w:rPr>
        <w:t xml:space="preserve">     Мониторинг наркоситуации в районе для получения информации об основных тенденциях ее развития, а также оценка результативности деятельности всех органов и организаций по данному направлению проводится постоянно, основные вопросы рассматриваются на заседаниях комиссии. В течение отчетного периода было проведено 4 заседания комиссии, одно из которых было расширенным. </w:t>
      </w:r>
    </w:p>
    <w:p w14:paraId="031C99AB" w14:textId="77C5CF32" w:rsidR="00E956FB" w:rsidRPr="0004297F" w:rsidRDefault="00E956FB" w:rsidP="00E956FB">
      <w:pPr>
        <w:ind w:left="-720" w:firstLine="708"/>
        <w:jc w:val="both"/>
        <w:rPr>
          <w:sz w:val="28"/>
          <w:szCs w:val="28"/>
        </w:rPr>
      </w:pPr>
      <w:r w:rsidRPr="0004297F">
        <w:rPr>
          <w:sz w:val="28"/>
          <w:szCs w:val="28"/>
        </w:rPr>
        <w:t>В районе используются различные ресурсы в области профилактики употребления наркотиков. В этом направлении проводится работа органами местного самоуправления и государственными органами: Управлением образования, Управлением культуры, Отделом по делам молодежи и спорту Администрации Атяшевского муниципального района, ГБУЗ «Атяшевская  районная больница», Отделением полиции, «ГКУ Социальная защита населения в Атяшевском районе».</w:t>
      </w:r>
    </w:p>
    <w:p w14:paraId="7B3FDFAD" w14:textId="77777777" w:rsidR="00E956FB" w:rsidRPr="0004297F" w:rsidRDefault="00E956FB" w:rsidP="00E956FB">
      <w:pPr>
        <w:ind w:left="-720" w:firstLine="708"/>
        <w:jc w:val="both"/>
        <w:rPr>
          <w:sz w:val="28"/>
          <w:szCs w:val="28"/>
        </w:rPr>
      </w:pPr>
      <w:r w:rsidRPr="0004297F">
        <w:rPr>
          <w:sz w:val="28"/>
          <w:szCs w:val="28"/>
        </w:rPr>
        <w:t>Согласованные меры и совместные усилия органов местного самоуправления в реализации программных и других антинаркотических мероприятий позволяют удерживать наркоситуацию под контролем.</w:t>
      </w:r>
    </w:p>
    <w:p w14:paraId="5C74F6A5" w14:textId="36EE8735" w:rsidR="00E956FB" w:rsidRPr="0004297F" w:rsidRDefault="00E956FB" w:rsidP="00E956FB">
      <w:pPr>
        <w:ind w:left="-720" w:firstLine="708"/>
        <w:jc w:val="both"/>
        <w:rPr>
          <w:sz w:val="28"/>
          <w:szCs w:val="28"/>
        </w:rPr>
      </w:pPr>
      <w:r w:rsidRPr="0004297F">
        <w:rPr>
          <w:sz w:val="28"/>
          <w:szCs w:val="28"/>
        </w:rPr>
        <w:t>В рамках реализации муниципальной антинаркотической программы Отделом полиции во взаимодействии со службами проведены организационно-</w:t>
      </w:r>
      <w:r w:rsidRPr="0004297F">
        <w:rPr>
          <w:sz w:val="28"/>
          <w:szCs w:val="28"/>
        </w:rPr>
        <w:lastRenderedPageBreak/>
        <w:t>аналитические и практические мероприятия, направленные на улучшение результатов и выявление преступлений, связанных с незаконным оборотом наркотических средств, психотропных и сильнодействующих веществ.</w:t>
      </w:r>
    </w:p>
    <w:p w14:paraId="0E270005" w14:textId="77777777" w:rsidR="00E956FB" w:rsidRPr="0004297F" w:rsidRDefault="00E956FB" w:rsidP="00E956FB">
      <w:pPr>
        <w:ind w:left="-720" w:firstLine="708"/>
        <w:jc w:val="both"/>
        <w:rPr>
          <w:sz w:val="28"/>
          <w:szCs w:val="28"/>
        </w:rPr>
      </w:pPr>
      <w:r w:rsidRPr="0004297F">
        <w:rPr>
          <w:sz w:val="28"/>
          <w:szCs w:val="28"/>
        </w:rPr>
        <w:t>В целях предотвращения и выявления преступлений по линии полиции проводились  мероприятия в местах вероятного совершения преступлений данного рода, отрабатывались  места с массовым пребыванием молодежи, места досуга, объекты здравоохранения. На постоянной основе проверялись лица, ведущие антиобщественный образ жизни. В рамках ежегодной оперативно-профилактической операции «Мак-2021» на территории района проводились оперативно-профилактические мероприятия в период произрастания наркотикосодержащих растений, вынесено 4 предупреждения гражданам района на чьих приусадебных участках выявлено произрастание маслиничного мака, уничтожено произрастание на площади 4,2 кв.м.</w:t>
      </w:r>
    </w:p>
    <w:p w14:paraId="09387EC3" w14:textId="77777777" w:rsidR="00E956FB" w:rsidRPr="0004297F" w:rsidRDefault="00E956FB" w:rsidP="00E956FB">
      <w:pPr>
        <w:ind w:left="-720" w:firstLine="708"/>
        <w:jc w:val="both"/>
        <w:rPr>
          <w:sz w:val="28"/>
          <w:szCs w:val="28"/>
        </w:rPr>
      </w:pPr>
      <w:r w:rsidRPr="0004297F">
        <w:rPr>
          <w:sz w:val="28"/>
          <w:szCs w:val="28"/>
        </w:rPr>
        <w:t>В ходе проведения целенаправленных мероприятий в текущем 2021 году возбуждено 2 уголовных дела по ч.1 и ч.2 ст. 228 УК РФ (Незаконные приобретение, хранение, перевозка, изготовление, переработка наркотических средств, психотропных веществ или их аналогов).</w:t>
      </w:r>
    </w:p>
    <w:p w14:paraId="5763A221" w14:textId="77777777" w:rsidR="00E956FB" w:rsidRPr="0004297F" w:rsidRDefault="00E956FB" w:rsidP="00E956FB">
      <w:pPr>
        <w:ind w:left="-720" w:firstLine="720"/>
        <w:jc w:val="both"/>
        <w:rPr>
          <w:sz w:val="28"/>
          <w:szCs w:val="28"/>
        </w:rPr>
      </w:pPr>
      <w:r w:rsidRPr="0004297F">
        <w:rPr>
          <w:sz w:val="28"/>
          <w:szCs w:val="28"/>
        </w:rPr>
        <w:t xml:space="preserve">Особое внимание уделяется профилактической работе с неблагополучными семьями, а именно с подростками и родителями, состоящими на учетах в ПДН, КДН и ЗП района и на «Д» учетах у врача нарколога Атяшевской РБ. Данная работа направлена на недопущение вовлечения несовершеннолетних в употребление наркотических средств и одурманивающих веществ. </w:t>
      </w:r>
    </w:p>
    <w:p w14:paraId="244FBB09" w14:textId="77777777" w:rsidR="00E956FB" w:rsidRPr="0004297F" w:rsidRDefault="00E956FB" w:rsidP="00E956FB">
      <w:pPr>
        <w:ind w:left="-720" w:firstLine="720"/>
        <w:jc w:val="both"/>
        <w:rPr>
          <w:sz w:val="28"/>
          <w:szCs w:val="28"/>
        </w:rPr>
      </w:pPr>
      <w:r w:rsidRPr="0004297F">
        <w:rPr>
          <w:sz w:val="28"/>
          <w:szCs w:val="28"/>
        </w:rPr>
        <w:t xml:space="preserve">Во время учебного года на постоянной основе организованы рабочие встречи с руководителями образовательных учреждений, в ходе которых обсуждались вопросы по выработке и реализации совместных профилактических мер, с целью противодействия криминализации подростковой среды, распространению наркомании в учебных заведениях. Проводился обмен информацией о возможных признаках и фактах вовлечения учащихся в противоправную деятельность, в том числе в процесс употребления наркотических и психотропных веществ. Были проведены такие профилактические мероприятия как: «Защита», «Алкоголь-Подросток», «Лидер», «Шанс» «Стоп-Спайс», «Твой выбор», «Дети России», «Полиция и дети». В ходе проведения мероприятий и в течении всего 2021 года несовершеннолетних, склонных к употреблению и распространению наркотических и психотропных веществ выявлено не было. </w:t>
      </w:r>
    </w:p>
    <w:p w14:paraId="21C70317" w14:textId="77777777" w:rsidR="00E956FB" w:rsidRPr="0004297F" w:rsidRDefault="00E956FB" w:rsidP="00E956FB">
      <w:pPr>
        <w:ind w:left="-720" w:firstLine="720"/>
        <w:jc w:val="both"/>
        <w:rPr>
          <w:sz w:val="28"/>
          <w:szCs w:val="28"/>
        </w:rPr>
      </w:pPr>
      <w:r w:rsidRPr="0004297F">
        <w:rPr>
          <w:sz w:val="28"/>
          <w:szCs w:val="28"/>
        </w:rPr>
        <w:t xml:space="preserve">Государственным бюджетным учреждением здравоохранения «Атяшевская районная больница» в целях обеспечения  медицинского и правового воздействия, пропаганды здорового образа жизни врачом – наркологом с учащимися общеобразовательных школ района проводились лекции, беседы  на тему негативного отношения к употреблению наркотических и токсических препаратов. </w:t>
      </w:r>
    </w:p>
    <w:p w14:paraId="6ACE5362" w14:textId="4F1BD99E" w:rsidR="00E956FB" w:rsidRPr="0004297F" w:rsidRDefault="00E956FB" w:rsidP="00E956FB">
      <w:pPr>
        <w:ind w:left="-720"/>
        <w:jc w:val="both"/>
        <w:rPr>
          <w:sz w:val="28"/>
          <w:szCs w:val="28"/>
        </w:rPr>
      </w:pPr>
      <w:r w:rsidRPr="0004297F">
        <w:rPr>
          <w:sz w:val="28"/>
          <w:szCs w:val="28"/>
        </w:rPr>
        <w:t xml:space="preserve">         Выявление лиц, допускающих незаконное потребление наркотических веществ, проводится при оказании медицинской помощи, при медицинском освидетельствовании на состояние опьянения, при оформлении граждан на службу по контракту, при профилактических медицинских осмотрах. Для это  используются современные эксперт-тесты при необходимости исследуемый биоматериал направляется в ХТЛ РНД г.Саранска. На начало текущего года под наблюдением с </w:t>
      </w:r>
      <w:r w:rsidRPr="0004297F">
        <w:rPr>
          <w:sz w:val="28"/>
          <w:szCs w:val="28"/>
        </w:rPr>
        <w:lastRenderedPageBreak/>
        <w:t>диагнозом «наркомания» находятся два человека (жители Атяшевского района).   На профилактическом учете наблюдаются 3 человека с пагубным злоупотреблением наркотических средств с вредными последствиями. В отношении  данных лиц проводятся профилактические мероприятия. Несовершеннолетних, состоящих на учете у врача нарколога не имеется.</w:t>
      </w:r>
      <w:r w:rsidRPr="0004297F">
        <w:t xml:space="preserve"> </w:t>
      </w:r>
      <w:r w:rsidRPr="0004297F">
        <w:rPr>
          <w:sz w:val="28"/>
          <w:szCs w:val="28"/>
        </w:rPr>
        <w:t xml:space="preserve">За период 2021 года было проведено 4 мед.освидетельствования на состояние наркотического опьянения. </w:t>
      </w:r>
    </w:p>
    <w:p w14:paraId="0861C221" w14:textId="462E4341" w:rsidR="00E956FB" w:rsidRPr="0004297F" w:rsidRDefault="0004297F" w:rsidP="00E956FB">
      <w:pPr>
        <w:ind w:left="-720"/>
        <w:jc w:val="both"/>
        <w:rPr>
          <w:sz w:val="28"/>
          <w:szCs w:val="28"/>
        </w:rPr>
      </w:pPr>
      <w:r>
        <w:t xml:space="preserve"> </w:t>
      </w:r>
      <w:r w:rsidR="00E956FB" w:rsidRPr="0004297F">
        <w:tab/>
      </w:r>
      <w:r w:rsidR="00E956FB" w:rsidRPr="0004297F">
        <w:tab/>
      </w:r>
      <w:r w:rsidR="00E956FB" w:rsidRPr="0004297F">
        <w:rPr>
          <w:sz w:val="28"/>
          <w:szCs w:val="28"/>
        </w:rPr>
        <w:t>Большая работа была проведена ГКУ «Социальная защита населения по Атяшевскому району», а именно специалистами службы ведется работы по выявлению семей с детьми, родители которых употребляют спиртные напитки. Такие семьи выявляются посредством выездов в сельские поселения района, обследования материально-бытовых условий проживания семей.</w:t>
      </w:r>
    </w:p>
    <w:p w14:paraId="29611247" w14:textId="6144D9C0" w:rsidR="00E956FB" w:rsidRPr="0004297F" w:rsidRDefault="0004297F" w:rsidP="00E956FB">
      <w:pPr>
        <w:ind w:left="-720"/>
        <w:jc w:val="both"/>
        <w:rPr>
          <w:sz w:val="28"/>
          <w:szCs w:val="28"/>
        </w:rPr>
      </w:pPr>
      <w:r>
        <w:rPr>
          <w:sz w:val="28"/>
          <w:szCs w:val="28"/>
        </w:rPr>
        <w:t xml:space="preserve"> </w:t>
      </w:r>
      <w:r w:rsidR="00E956FB" w:rsidRPr="0004297F">
        <w:rPr>
          <w:sz w:val="28"/>
          <w:szCs w:val="28"/>
        </w:rPr>
        <w:tab/>
      </w:r>
      <w:r w:rsidR="00E956FB" w:rsidRPr="0004297F">
        <w:rPr>
          <w:sz w:val="28"/>
          <w:szCs w:val="28"/>
        </w:rPr>
        <w:tab/>
        <w:t>На  конец 2021 года на учете в учреждении состояло 33 семьи, находящиеся в социально-опасном положении, в них 62 детей. Основной причиной постановки на учет неблагополучных семей является: злоупотребление родителями спиртными напитками, следствием чего является невыполнение родительских обязанностей по воспитанию, обучению и содержанию детей, аморальный образ жизни родителей.</w:t>
      </w:r>
    </w:p>
    <w:p w14:paraId="03B14F8E" w14:textId="1B169DBA" w:rsidR="00E956FB" w:rsidRPr="0004297F" w:rsidRDefault="0004297F" w:rsidP="00E956FB">
      <w:pPr>
        <w:ind w:left="-720"/>
        <w:jc w:val="both"/>
        <w:rPr>
          <w:sz w:val="28"/>
          <w:szCs w:val="28"/>
        </w:rPr>
      </w:pPr>
      <w:r>
        <w:rPr>
          <w:sz w:val="28"/>
          <w:szCs w:val="28"/>
        </w:rPr>
        <w:tab/>
      </w:r>
      <w:r>
        <w:rPr>
          <w:sz w:val="28"/>
          <w:szCs w:val="28"/>
        </w:rPr>
        <w:tab/>
      </w:r>
      <w:r>
        <w:rPr>
          <w:sz w:val="28"/>
          <w:szCs w:val="28"/>
        </w:rPr>
        <w:tab/>
        <w:t xml:space="preserve">                   </w:t>
      </w:r>
      <w:r w:rsidR="00E956FB" w:rsidRPr="0004297F">
        <w:rPr>
          <w:sz w:val="28"/>
          <w:szCs w:val="28"/>
        </w:rPr>
        <w:t>По Республиканской программе социального сопровождения семей с детьми, нуждающихся в социальной помощи, в 2021 году на контроль взяты 16 семей. По результатам проведенной  работы 9 семей  снята с учета.</w:t>
      </w:r>
    </w:p>
    <w:p w14:paraId="4445AD3D" w14:textId="2FF843B6" w:rsidR="00E956FB" w:rsidRPr="0004297F" w:rsidRDefault="00E956FB" w:rsidP="00E956FB">
      <w:pPr>
        <w:ind w:left="-720"/>
        <w:jc w:val="both"/>
        <w:rPr>
          <w:sz w:val="28"/>
          <w:szCs w:val="28"/>
        </w:rPr>
      </w:pPr>
      <w:r w:rsidRPr="0004297F">
        <w:rPr>
          <w:sz w:val="28"/>
          <w:szCs w:val="28"/>
        </w:rPr>
        <w:tab/>
        <w:t xml:space="preserve"> </w:t>
      </w:r>
      <w:r w:rsidRPr="0004297F">
        <w:rPr>
          <w:sz w:val="28"/>
          <w:szCs w:val="28"/>
        </w:rPr>
        <w:tab/>
      </w:r>
      <w:r w:rsidR="0004297F">
        <w:rPr>
          <w:sz w:val="28"/>
          <w:szCs w:val="28"/>
        </w:rPr>
        <w:t xml:space="preserve">        </w:t>
      </w:r>
      <w:r w:rsidRPr="0004297F">
        <w:rPr>
          <w:sz w:val="28"/>
          <w:szCs w:val="28"/>
        </w:rPr>
        <w:t xml:space="preserve">Специалистами учреждения проводится большая работа  по проведению разъяснительной работы с несовершеннолетними и их родителями по разъяснению прав и обязанностей, а также о возможности получения различного вида социальной помощи. </w:t>
      </w:r>
    </w:p>
    <w:p w14:paraId="4013CEE8" w14:textId="44FBE8BF" w:rsidR="00E956FB" w:rsidRPr="0004297F" w:rsidRDefault="0004297F" w:rsidP="00E956FB">
      <w:pPr>
        <w:ind w:left="-720"/>
        <w:jc w:val="both"/>
        <w:rPr>
          <w:sz w:val="28"/>
          <w:szCs w:val="28"/>
        </w:rPr>
      </w:pPr>
      <w:r>
        <w:rPr>
          <w:sz w:val="28"/>
          <w:szCs w:val="28"/>
        </w:rPr>
        <w:t xml:space="preserve"> </w:t>
      </w:r>
      <w:r w:rsidR="00E956FB" w:rsidRPr="0004297F">
        <w:rPr>
          <w:sz w:val="28"/>
          <w:szCs w:val="28"/>
        </w:rPr>
        <w:tab/>
      </w:r>
      <w:r>
        <w:rPr>
          <w:sz w:val="28"/>
          <w:szCs w:val="28"/>
        </w:rPr>
        <w:t xml:space="preserve">       </w:t>
      </w:r>
      <w:r w:rsidR="00E956FB" w:rsidRPr="0004297F">
        <w:rPr>
          <w:sz w:val="28"/>
          <w:szCs w:val="28"/>
        </w:rPr>
        <w:t xml:space="preserve">Постановлением Администрации Атяшевского муниципального района №187 от 14 апреля 2021 году был утвержден План проведения месячника антинаркотической направленности и популяризации здорового образа жизни на территории Атяшевского муниципального района. На базе общеобразовательных школ района проведен комплекс мероприятий, направленных на привитие у подрастающего поколения негативного отношения к употреблению наркотических средств. Основными формами таких мероприятий являлись классные часы, классные родительские собрания, просмотр видеороликов, флэш-мобы. Учащиеся общеобразовательных школ активно учувствовали в районном месячнике антинаркотической направленности, а также в акциях «Сообщи, где торгуют смертью».  21 апреля 2021 года в МБОУ «Поселковская средняя школа №1» прошла встреча  учащихся 10 классов с сотрудником управления по контролю за оборотом  наркотиков МВД по РМ Жерноклеевой Екатериной Александровной и настоятелем Храма Апостола Андрея Первозванного  о. Сергием по теме «Профилактика употребления наркотических и психоактивных веществ среди несовершеннолетних». В других общеобразовательных учреждениях проводились лекции профилактической направленности с приглашением инспекторов ПДН Отделения полиции №5 по обслуживанию Атяшевского района ММО МВД РФ «Ардатовский», врача-нарколога ГБУЗ РМ «Атяшевская районная больница». В связи тяжелой эпидемиологической обстановкой в период пандемии,  большинство </w:t>
      </w:r>
      <w:r w:rsidR="00E956FB" w:rsidRPr="0004297F">
        <w:rPr>
          <w:sz w:val="28"/>
          <w:szCs w:val="28"/>
        </w:rPr>
        <w:lastRenderedPageBreak/>
        <w:t xml:space="preserve">мероприятий проходило в онлайн-формате с размещением фото- и видео-отчетов на сайтах организаций и страничках в социальных сетях. </w:t>
      </w:r>
    </w:p>
    <w:p w14:paraId="52F57AA3" w14:textId="050A35FB" w:rsidR="00E956FB" w:rsidRPr="0004297F" w:rsidRDefault="00E956FB" w:rsidP="00E956FB">
      <w:pPr>
        <w:ind w:left="-709"/>
        <w:jc w:val="both"/>
        <w:rPr>
          <w:sz w:val="28"/>
          <w:szCs w:val="28"/>
        </w:rPr>
      </w:pPr>
      <w:r w:rsidRPr="0004297F">
        <w:rPr>
          <w:sz w:val="28"/>
          <w:szCs w:val="28"/>
        </w:rPr>
        <w:t xml:space="preserve">     </w:t>
      </w:r>
      <w:r w:rsidR="0004297F">
        <w:rPr>
          <w:sz w:val="28"/>
          <w:szCs w:val="28"/>
        </w:rPr>
        <w:t xml:space="preserve">   </w:t>
      </w:r>
      <w:r w:rsidRPr="0004297F">
        <w:rPr>
          <w:sz w:val="28"/>
          <w:szCs w:val="28"/>
        </w:rPr>
        <w:t xml:space="preserve">  В целях привлечения внимания общественности к проблеме наркомании, сознательности граждан в вопросах противодействия распространению наркомании  с 15 по 26 марта , а также с 18 по 29 октября 2021 года  на территории Атяшевского муниципального района  проходила Всероссийская акция «Сообщи, где торгуют смертью».</w:t>
      </w:r>
    </w:p>
    <w:p w14:paraId="2E6EAFAF" w14:textId="7F859A23" w:rsidR="00E956FB" w:rsidRPr="0004297F" w:rsidRDefault="00E956FB" w:rsidP="00E956FB">
      <w:pPr>
        <w:ind w:left="-720"/>
        <w:jc w:val="both"/>
        <w:rPr>
          <w:sz w:val="28"/>
          <w:szCs w:val="28"/>
        </w:rPr>
      </w:pPr>
      <w:r w:rsidRPr="0004297F">
        <w:rPr>
          <w:sz w:val="28"/>
          <w:szCs w:val="28"/>
        </w:rPr>
        <w:t xml:space="preserve">         </w:t>
      </w:r>
      <w:r w:rsidR="0004297F">
        <w:rPr>
          <w:sz w:val="28"/>
          <w:szCs w:val="28"/>
        </w:rPr>
        <w:t xml:space="preserve">  </w:t>
      </w:r>
      <w:r w:rsidRPr="0004297F">
        <w:rPr>
          <w:sz w:val="28"/>
          <w:szCs w:val="28"/>
        </w:rPr>
        <w:t>Для приема информации о фактах незаконного оборота наркотиков и консультаций по вопросам профилактики наркомании, лечения и реабилитации наркозависимых были определены телефонные номера компетентных специалистов органов здравоохранения.</w:t>
      </w:r>
    </w:p>
    <w:p w14:paraId="675698B3" w14:textId="77777777" w:rsidR="00E956FB" w:rsidRPr="0004297F" w:rsidRDefault="00E956FB" w:rsidP="00E956FB">
      <w:pPr>
        <w:ind w:left="-720"/>
        <w:jc w:val="both"/>
        <w:rPr>
          <w:sz w:val="28"/>
          <w:szCs w:val="28"/>
        </w:rPr>
      </w:pPr>
      <w:r w:rsidRPr="0004297F">
        <w:rPr>
          <w:sz w:val="28"/>
          <w:szCs w:val="28"/>
        </w:rPr>
        <w:t xml:space="preserve">           Информирование общественности о сроках проведения акции было организованно посредством размещения информации в местах массового скопления граждан (школах, магазинах, автовокзале, домах культуры, аптеках и др.), а также на сайте органов местного самоуправления. </w:t>
      </w:r>
    </w:p>
    <w:p w14:paraId="002CF9DA" w14:textId="77777777" w:rsidR="00E956FB" w:rsidRPr="0004297F" w:rsidRDefault="00E956FB" w:rsidP="00E956FB">
      <w:pPr>
        <w:ind w:left="-720" w:firstLine="540"/>
        <w:jc w:val="both"/>
        <w:rPr>
          <w:sz w:val="28"/>
          <w:szCs w:val="28"/>
        </w:rPr>
      </w:pPr>
      <w:r w:rsidRPr="0004297F">
        <w:rPr>
          <w:sz w:val="28"/>
          <w:szCs w:val="28"/>
        </w:rPr>
        <w:t>В целях профилактики наркомании среди детей, подростков, молодежи, в том числе находящихся в трудной жизненной ситуации  проводится большая работа по вовлечению молодежи и взрослого населения  в занятия физической культурой и спортом. С начала года были проведены следующие мероприятия районного масштаба:</w:t>
      </w:r>
    </w:p>
    <w:p w14:paraId="5879C61C" w14:textId="77777777" w:rsidR="00E956FB" w:rsidRPr="0004297F" w:rsidRDefault="00E956FB" w:rsidP="00E956FB">
      <w:pPr>
        <w:ind w:left="-720" w:firstLine="540"/>
        <w:jc w:val="both"/>
        <w:rPr>
          <w:sz w:val="28"/>
          <w:szCs w:val="28"/>
        </w:rPr>
      </w:pPr>
      <w:r w:rsidRPr="0004297F">
        <w:rPr>
          <w:sz w:val="28"/>
          <w:szCs w:val="28"/>
        </w:rPr>
        <w:t>- 7 соревнований по легкой атлетике;</w:t>
      </w:r>
    </w:p>
    <w:p w14:paraId="52B1F691" w14:textId="77777777" w:rsidR="00E956FB" w:rsidRPr="0004297F" w:rsidRDefault="00E956FB" w:rsidP="00E956FB">
      <w:pPr>
        <w:ind w:left="-720" w:firstLine="540"/>
        <w:jc w:val="both"/>
        <w:rPr>
          <w:sz w:val="28"/>
          <w:szCs w:val="28"/>
        </w:rPr>
      </w:pPr>
      <w:r w:rsidRPr="0004297F">
        <w:rPr>
          <w:sz w:val="28"/>
          <w:szCs w:val="28"/>
        </w:rPr>
        <w:t>- 6 соревнований по лыжным гонкам;</w:t>
      </w:r>
    </w:p>
    <w:p w14:paraId="104CEB1A" w14:textId="77777777" w:rsidR="00E956FB" w:rsidRPr="0004297F" w:rsidRDefault="00E956FB" w:rsidP="00E956FB">
      <w:pPr>
        <w:ind w:left="-720" w:firstLine="540"/>
        <w:jc w:val="both"/>
        <w:rPr>
          <w:sz w:val="28"/>
          <w:szCs w:val="28"/>
        </w:rPr>
      </w:pPr>
      <w:r w:rsidRPr="0004297F">
        <w:rPr>
          <w:sz w:val="28"/>
          <w:szCs w:val="28"/>
        </w:rPr>
        <w:t>- 5 по футболу и мини-футболу;</w:t>
      </w:r>
    </w:p>
    <w:p w14:paraId="71E3F06D" w14:textId="77777777" w:rsidR="00E956FB" w:rsidRPr="0004297F" w:rsidRDefault="00E956FB" w:rsidP="00E956FB">
      <w:pPr>
        <w:ind w:left="-720" w:firstLine="540"/>
        <w:jc w:val="both"/>
        <w:rPr>
          <w:sz w:val="28"/>
          <w:szCs w:val="28"/>
        </w:rPr>
      </w:pPr>
      <w:r w:rsidRPr="0004297F">
        <w:rPr>
          <w:sz w:val="28"/>
          <w:szCs w:val="28"/>
        </w:rPr>
        <w:t>- 3 по волейболу;</w:t>
      </w:r>
    </w:p>
    <w:p w14:paraId="508B7757" w14:textId="77777777" w:rsidR="00E956FB" w:rsidRPr="0004297F" w:rsidRDefault="00E956FB" w:rsidP="00E956FB">
      <w:pPr>
        <w:ind w:left="-720" w:firstLine="540"/>
        <w:jc w:val="both"/>
        <w:rPr>
          <w:sz w:val="28"/>
          <w:szCs w:val="28"/>
        </w:rPr>
      </w:pPr>
      <w:r w:rsidRPr="0004297F">
        <w:rPr>
          <w:sz w:val="28"/>
          <w:szCs w:val="28"/>
        </w:rPr>
        <w:t>- 2 по шашкам.</w:t>
      </w:r>
    </w:p>
    <w:p w14:paraId="116E1442" w14:textId="77777777" w:rsidR="00E956FB" w:rsidRPr="0004297F" w:rsidRDefault="00E956FB" w:rsidP="00E956FB">
      <w:pPr>
        <w:ind w:left="-720" w:firstLine="540"/>
        <w:jc w:val="both"/>
        <w:rPr>
          <w:sz w:val="28"/>
          <w:szCs w:val="28"/>
        </w:rPr>
      </w:pPr>
      <w:r w:rsidRPr="0004297F">
        <w:rPr>
          <w:sz w:val="28"/>
          <w:szCs w:val="28"/>
        </w:rPr>
        <w:t xml:space="preserve">Среди них также проведены такие мероприятия как «Лыжня России-2021», «День здоровья», «Кросс нации- 2021», муниципальные этапы Всероссийских соревнований среди школьников «Президентские состязания» и «Президентские спортивные игры», школьная баскетбольная лига «КЭС-БАСКЕТ». </w:t>
      </w:r>
    </w:p>
    <w:p w14:paraId="470BDEAD" w14:textId="77777777" w:rsidR="00E956FB" w:rsidRPr="0004297F" w:rsidRDefault="00E956FB" w:rsidP="00E956FB">
      <w:pPr>
        <w:ind w:left="-720" w:firstLine="540"/>
        <w:jc w:val="both"/>
        <w:rPr>
          <w:sz w:val="28"/>
          <w:szCs w:val="28"/>
        </w:rPr>
      </w:pPr>
      <w:r w:rsidRPr="0004297F">
        <w:rPr>
          <w:sz w:val="28"/>
          <w:szCs w:val="28"/>
        </w:rPr>
        <w:t xml:space="preserve">С целью профилактики асоциального поведения стало традицией ежегодно проводить районные соревнования «Веселые старты», среди учащихся общеобразовательных школ района под девизом «Спорт вместо наркотиков» и районные соревнования «Веселые старты», среди учащихся образовательных школ под девизом «Я выбираю спорт, как альтернативу пагубным привычкам». </w:t>
      </w:r>
    </w:p>
    <w:p w14:paraId="2D6A5D41" w14:textId="77777777" w:rsidR="00E956FB" w:rsidRPr="0004297F" w:rsidRDefault="00E956FB" w:rsidP="00E956FB">
      <w:pPr>
        <w:ind w:left="-720" w:firstLine="540"/>
        <w:jc w:val="both"/>
        <w:rPr>
          <w:sz w:val="28"/>
          <w:szCs w:val="28"/>
        </w:rPr>
      </w:pPr>
      <w:r w:rsidRPr="0004297F">
        <w:rPr>
          <w:sz w:val="28"/>
          <w:szCs w:val="28"/>
        </w:rPr>
        <w:t xml:space="preserve">Растет приоритет спорта и здорового образа жизни среди молодежи и это становится одной из основных причин отказа от пагубных привычек. </w:t>
      </w:r>
    </w:p>
    <w:p w14:paraId="64884840" w14:textId="77777777" w:rsidR="00E956FB" w:rsidRPr="0004297F" w:rsidRDefault="00E956FB" w:rsidP="00E956FB">
      <w:pPr>
        <w:ind w:left="-720" w:firstLine="720"/>
        <w:jc w:val="both"/>
        <w:rPr>
          <w:sz w:val="28"/>
          <w:szCs w:val="28"/>
        </w:rPr>
      </w:pPr>
      <w:r w:rsidRPr="0004297F">
        <w:rPr>
          <w:sz w:val="28"/>
          <w:szCs w:val="28"/>
        </w:rPr>
        <w:t>Информация о проведении заседаний комиссий публикуется на сайте  органов местного самоуправления. Ход реализации муниципальной программы «Профилактика правонарушений, алкоголизма, наркомании и токсикомании» освещается в районной газете «Вперед» (№11 (8829) от 19.03.2021 г).</w:t>
      </w:r>
    </w:p>
    <w:p w14:paraId="5B489D95" w14:textId="77777777" w:rsidR="00E956FB" w:rsidRPr="0004297F" w:rsidRDefault="00E956FB" w:rsidP="00E956FB">
      <w:pPr>
        <w:ind w:left="-720" w:firstLine="720"/>
        <w:jc w:val="both"/>
        <w:rPr>
          <w:sz w:val="28"/>
          <w:szCs w:val="28"/>
        </w:rPr>
      </w:pPr>
      <w:r w:rsidRPr="0004297F">
        <w:rPr>
          <w:sz w:val="28"/>
          <w:szCs w:val="28"/>
        </w:rPr>
        <w:t xml:space="preserve">На 2022 год муниципальной программой предусмотрено финансирование 7 мероприятий в общей сумме 16 тысяч рублей. Указанная сумма была полностью выделена и израсходована: </w:t>
      </w:r>
    </w:p>
    <w:p w14:paraId="0BD25145" w14:textId="77777777" w:rsidR="00E956FB" w:rsidRPr="0004297F" w:rsidRDefault="00E956FB" w:rsidP="00E956FB">
      <w:pPr>
        <w:ind w:left="-720" w:firstLine="720"/>
        <w:jc w:val="both"/>
        <w:rPr>
          <w:sz w:val="28"/>
          <w:szCs w:val="28"/>
        </w:rPr>
      </w:pPr>
      <w:r w:rsidRPr="0004297F">
        <w:rPr>
          <w:sz w:val="28"/>
          <w:szCs w:val="28"/>
        </w:rPr>
        <w:lastRenderedPageBreak/>
        <w:t>- на организацию и проведение антинаркотических массовых спортивных мероприятий среди населения района, и, прежде всего, среди учащихся – 3 тыс.рублей;</w:t>
      </w:r>
    </w:p>
    <w:p w14:paraId="1E848C60" w14:textId="77777777" w:rsidR="00E956FB" w:rsidRPr="0004297F" w:rsidRDefault="00E956FB" w:rsidP="00E956FB">
      <w:pPr>
        <w:ind w:left="-720" w:firstLine="720"/>
        <w:jc w:val="both"/>
        <w:rPr>
          <w:sz w:val="28"/>
          <w:szCs w:val="28"/>
        </w:rPr>
      </w:pPr>
      <w:r w:rsidRPr="0004297F">
        <w:rPr>
          <w:sz w:val="28"/>
          <w:szCs w:val="28"/>
        </w:rPr>
        <w:t>- на организацию и проведение Всероссийской  акции «Сообщи, где торгуют смертью» - 2 тыс.рублей;</w:t>
      </w:r>
    </w:p>
    <w:p w14:paraId="5E09FD37" w14:textId="77777777" w:rsidR="00E956FB" w:rsidRPr="0004297F" w:rsidRDefault="00E956FB" w:rsidP="00E956FB">
      <w:pPr>
        <w:ind w:left="-720" w:firstLine="720"/>
        <w:jc w:val="both"/>
        <w:rPr>
          <w:rFonts w:asciiTheme="minorHAnsi" w:hAnsiTheme="minorHAnsi"/>
          <w:sz w:val="28"/>
          <w:szCs w:val="28"/>
        </w:rPr>
      </w:pPr>
      <w:r w:rsidRPr="0004297F">
        <w:rPr>
          <w:sz w:val="28"/>
          <w:szCs w:val="28"/>
        </w:rPr>
        <w:t>-</w:t>
      </w:r>
      <w:r w:rsidRPr="0004297F">
        <w:t xml:space="preserve"> </w:t>
      </w:r>
      <w:r w:rsidRPr="0004297F">
        <w:rPr>
          <w:sz w:val="28"/>
          <w:szCs w:val="28"/>
        </w:rPr>
        <w:t>на</w:t>
      </w:r>
      <w:r w:rsidRPr="0004297F">
        <w:t xml:space="preserve"> </w:t>
      </w:r>
      <w:r w:rsidRPr="0004297F">
        <w:rPr>
          <w:sz w:val="28"/>
          <w:szCs w:val="28"/>
        </w:rPr>
        <w:t>проведение конкурса плакатов, стенных газет, буклетов антинаркотической направленности в общеобразовательных учреждениях – 2 тыс.рублей;</w:t>
      </w:r>
    </w:p>
    <w:p w14:paraId="4044059D" w14:textId="77777777" w:rsidR="00E956FB" w:rsidRPr="0004297F" w:rsidRDefault="00E956FB" w:rsidP="00E956FB">
      <w:pPr>
        <w:ind w:left="-720" w:firstLine="720"/>
        <w:jc w:val="both"/>
        <w:rPr>
          <w:sz w:val="28"/>
          <w:szCs w:val="28"/>
        </w:rPr>
      </w:pPr>
      <w:r w:rsidRPr="0004297F">
        <w:rPr>
          <w:sz w:val="28"/>
          <w:szCs w:val="28"/>
        </w:rPr>
        <w:t>- на обеспечение учреждений образования учебно-методическими пособиями по профилактике наркомании – 3 тыс.рублей;</w:t>
      </w:r>
    </w:p>
    <w:p w14:paraId="0C9841B0" w14:textId="77777777" w:rsidR="00E956FB" w:rsidRPr="0004297F" w:rsidRDefault="00E956FB" w:rsidP="00E956FB">
      <w:pPr>
        <w:ind w:left="-720" w:firstLine="720"/>
        <w:jc w:val="both"/>
        <w:rPr>
          <w:sz w:val="28"/>
          <w:szCs w:val="28"/>
        </w:rPr>
      </w:pPr>
      <w:r w:rsidRPr="0004297F">
        <w:rPr>
          <w:sz w:val="28"/>
          <w:szCs w:val="28"/>
        </w:rPr>
        <w:t>- на организацию и проведение акций «Без наркотиков», «Спорт вместо наркотиков» - 2 тыс.рублей;</w:t>
      </w:r>
    </w:p>
    <w:p w14:paraId="481CB4C2" w14:textId="77777777" w:rsidR="00E956FB" w:rsidRPr="0004297F" w:rsidRDefault="00E956FB" w:rsidP="00E956FB">
      <w:pPr>
        <w:ind w:left="-720" w:firstLine="720"/>
        <w:jc w:val="both"/>
        <w:rPr>
          <w:sz w:val="28"/>
          <w:szCs w:val="28"/>
        </w:rPr>
      </w:pPr>
      <w:r w:rsidRPr="0004297F">
        <w:rPr>
          <w:sz w:val="28"/>
          <w:szCs w:val="28"/>
        </w:rPr>
        <w:t>- на организацию конкурса социально-значимых проектов по профилактике потребления психоактивных веществ среди образовательных учреждений – 2 тыс.рублей;</w:t>
      </w:r>
    </w:p>
    <w:p w14:paraId="4FA34FC2" w14:textId="69900B5E" w:rsidR="00E956FB" w:rsidRPr="0004297F" w:rsidRDefault="00E956FB" w:rsidP="0004297F">
      <w:pPr>
        <w:ind w:left="-709"/>
        <w:jc w:val="both"/>
        <w:rPr>
          <w:sz w:val="28"/>
          <w:szCs w:val="28"/>
        </w:rPr>
      </w:pPr>
      <w:r w:rsidRPr="0004297F">
        <w:rPr>
          <w:sz w:val="28"/>
          <w:szCs w:val="28"/>
        </w:rPr>
        <w:tab/>
      </w:r>
      <w:r w:rsidRPr="0004297F">
        <w:rPr>
          <w:sz w:val="28"/>
          <w:szCs w:val="28"/>
        </w:rPr>
        <w:tab/>
        <w:t>- на организацию и проведение районной целевой акции, посвященной Международному дню борьбы с наркоманией.</w:t>
      </w:r>
    </w:p>
    <w:p w14:paraId="4737A96E" w14:textId="77777777" w:rsidR="00E956FB" w:rsidRPr="0004297F" w:rsidRDefault="00E956FB" w:rsidP="0004297F">
      <w:pPr>
        <w:ind w:left="-720" w:firstLine="720"/>
        <w:jc w:val="both"/>
        <w:rPr>
          <w:sz w:val="28"/>
          <w:szCs w:val="28"/>
        </w:rPr>
      </w:pPr>
      <w:r w:rsidRPr="0004297F">
        <w:rPr>
          <w:color w:val="000000"/>
          <w:sz w:val="28"/>
          <w:szCs w:val="28"/>
        </w:rPr>
        <w:t xml:space="preserve">В 2022 году исполнителями муниципальной программы «Профилактика правонарушений, алкоголизма, наркомании, токсикомании» будет продолжена работа по реализации намеченных программой мероприятий. </w:t>
      </w:r>
    </w:p>
    <w:p w14:paraId="3D6BC6A4" w14:textId="77777777" w:rsidR="00E956FB" w:rsidRPr="0004297F" w:rsidRDefault="00E956FB" w:rsidP="00E956FB">
      <w:pPr>
        <w:ind w:left="-720" w:firstLine="720"/>
        <w:jc w:val="both"/>
        <w:rPr>
          <w:sz w:val="28"/>
          <w:szCs w:val="28"/>
        </w:rPr>
      </w:pPr>
    </w:p>
    <w:p w14:paraId="6AB047B5" w14:textId="77777777" w:rsidR="00E956FB" w:rsidRPr="0004297F" w:rsidRDefault="00E956FB" w:rsidP="00E956FB">
      <w:pPr>
        <w:tabs>
          <w:tab w:val="left" w:pos="5260"/>
        </w:tabs>
        <w:ind w:hanging="720"/>
        <w:jc w:val="both"/>
        <w:rPr>
          <w:sz w:val="28"/>
          <w:szCs w:val="28"/>
        </w:rPr>
      </w:pPr>
      <w:r w:rsidRPr="0004297F">
        <w:rPr>
          <w:sz w:val="28"/>
          <w:szCs w:val="28"/>
        </w:rPr>
        <w:tab/>
      </w:r>
    </w:p>
    <w:p w14:paraId="07BBEB8F" w14:textId="77777777" w:rsidR="00E956FB" w:rsidRPr="0004297F" w:rsidRDefault="00E956FB" w:rsidP="00E956FB">
      <w:pPr>
        <w:jc w:val="both"/>
      </w:pPr>
    </w:p>
    <w:p w14:paraId="4F4889A4" w14:textId="77777777" w:rsidR="00E956FB" w:rsidRPr="0004297F" w:rsidRDefault="00E956FB" w:rsidP="00E956FB">
      <w:pPr>
        <w:tabs>
          <w:tab w:val="left" w:pos="5260"/>
        </w:tabs>
        <w:jc w:val="both"/>
        <w:rPr>
          <w:sz w:val="28"/>
          <w:szCs w:val="28"/>
        </w:rPr>
      </w:pPr>
    </w:p>
    <w:p w14:paraId="2CD5375D" w14:textId="77777777" w:rsidR="00E956FB" w:rsidRPr="0004297F" w:rsidRDefault="00E956FB" w:rsidP="00E956FB">
      <w:pPr>
        <w:jc w:val="both"/>
      </w:pPr>
    </w:p>
    <w:p w14:paraId="55DC8E7A" w14:textId="77777777" w:rsidR="00CA706E" w:rsidRPr="0004297F" w:rsidRDefault="00CA706E" w:rsidP="00E956FB">
      <w:pPr>
        <w:jc w:val="both"/>
        <w:rPr>
          <w:sz w:val="28"/>
          <w:szCs w:val="28"/>
        </w:rPr>
      </w:pPr>
    </w:p>
    <w:sectPr w:rsidR="00CA706E" w:rsidRPr="000429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960"/>
    <w:rsid w:val="0004297F"/>
    <w:rsid w:val="001C1742"/>
    <w:rsid w:val="00524960"/>
    <w:rsid w:val="008A63F6"/>
    <w:rsid w:val="00A7347B"/>
    <w:rsid w:val="00CA706E"/>
    <w:rsid w:val="00E956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479A3"/>
  <w15:chartTrackingRefBased/>
  <w15:docId w15:val="{A3A569B4-1C9D-4E72-804E-D9D7AE7F8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C174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uiPriority w:val="99"/>
    <w:locked/>
    <w:rsid w:val="001C1742"/>
  </w:style>
  <w:style w:type="paragraph" w:styleId="a4">
    <w:name w:val="No Spacing"/>
    <w:link w:val="a3"/>
    <w:uiPriority w:val="99"/>
    <w:qFormat/>
    <w:rsid w:val="001C174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7</Pages>
  <Words>2757</Words>
  <Characters>15718</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Екатерина Сабайкина</cp:lastModifiedBy>
  <cp:revision>6</cp:revision>
  <dcterms:created xsi:type="dcterms:W3CDTF">2022-02-28T07:21:00Z</dcterms:created>
  <dcterms:modified xsi:type="dcterms:W3CDTF">2022-02-28T07:58:00Z</dcterms:modified>
</cp:coreProperties>
</file>