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56AC" w:rsidRPr="00C556AC" w:rsidRDefault="00C556AC" w:rsidP="00C556AC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 w:rsidRPr="00C556AC">
        <w:rPr>
          <w:rFonts w:ascii="Times New Roman" w:eastAsia="Times New Roman" w:hAnsi="Times New Roman" w:cs="Times New Roman"/>
          <w:b/>
          <w:sz w:val="48"/>
          <w:szCs w:val="20"/>
        </w:rPr>
        <w:t>П О С Т А Н О В Л Е Н И Е</w:t>
      </w:r>
    </w:p>
    <w:p w:rsidR="00C556AC" w:rsidRPr="00C556AC" w:rsidRDefault="00C556AC" w:rsidP="00C556A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</w:p>
    <w:p w:rsidR="00C556AC" w:rsidRPr="00C556AC" w:rsidRDefault="00C556AC" w:rsidP="00C556A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C556AC">
        <w:rPr>
          <w:rFonts w:ascii="Times New Roman" w:eastAsia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C556AC" w:rsidRPr="00C556AC" w:rsidRDefault="00C556AC" w:rsidP="00C556A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C556AC">
        <w:rPr>
          <w:rFonts w:ascii="Times New Roman" w:eastAsia="Times New Roman" w:hAnsi="Times New Roman" w:cs="Times New Roman"/>
          <w:sz w:val="36"/>
          <w:szCs w:val="20"/>
        </w:rPr>
        <w:t>МУНИЦИПАЛЬНОГО РАЙОНА</w:t>
      </w:r>
    </w:p>
    <w:p w:rsidR="00C556AC" w:rsidRPr="00C556AC" w:rsidRDefault="00C556AC" w:rsidP="00C556A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C556AC">
        <w:rPr>
          <w:rFonts w:ascii="Times New Roman" w:eastAsia="Times New Roman" w:hAnsi="Times New Roman" w:cs="Times New Roman"/>
          <w:sz w:val="36"/>
          <w:szCs w:val="36"/>
        </w:rPr>
        <w:t>РЕСПУБЛИКИ МОРДОВИЯ</w:t>
      </w:r>
    </w:p>
    <w:p w:rsidR="00C556AC" w:rsidRPr="00C556AC" w:rsidRDefault="00C556AC" w:rsidP="00C556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C556AC" w:rsidRPr="00C92667" w:rsidRDefault="00C92667" w:rsidP="00C556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</w:rPr>
      </w:pPr>
      <w:bookmarkStart w:id="0" w:name="_GoBack"/>
      <w:r w:rsidRPr="00C92667">
        <w:rPr>
          <w:rFonts w:ascii="Times New Roman" w:eastAsia="Times New Roman" w:hAnsi="Times New Roman" w:cs="Times New Roman"/>
          <w:sz w:val="28"/>
          <w:szCs w:val="20"/>
          <w:u w:val="single"/>
        </w:rPr>
        <w:t>01.03.2022</w:t>
      </w:r>
      <w:bookmarkEnd w:id="0"/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</w:t>
      </w:r>
      <w:r w:rsidR="00C556AC" w:rsidRPr="00C556AC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</w:t>
      </w:r>
      <w:r w:rsidR="00C556AC" w:rsidRPr="00C556AC">
        <w:rPr>
          <w:rFonts w:ascii="Times New Roman" w:eastAsia="Times New Roman" w:hAnsi="Times New Roman" w:cs="Times New Roman"/>
          <w:sz w:val="28"/>
          <w:szCs w:val="20"/>
        </w:rPr>
        <w:t xml:space="preserve">     №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C92667">
        <w:rPr>
          <w:rFonts w:ascii="Times New Roman" w:eastAsia="Times New Roman" w:hAnsi="Times New Roman" w:cs="Times New Roman"/>
          <w:sz w:val="28"/>
          <w:szCs w:val="20"/>
          <w:u w:val="single"/>
        </w:rPr>
        <w:t>87</w:t>
      </w:r>
      <w:r w:rsidR="00C556AC" w:rsidRPr="00C92667">
        <w:rPr>
          <w:rFonts w:ascii="Times New Roman" w:eastAsia="Times New Roman" w:hAnsi="Times New Roman" w:cs="Times New Roman"/>
          <w:sz w:val="28"/>
          <w:szCs w:val="20"/>
          <w:u w:val="single"/>
        </w:rPr>
        <w:t xml:space="preserve">    </w:t>
      </w:r>
    </w:p>
    <w:p w:rsidR="00C556AC" w:rsidRDefault="00C556AC" w:rsidP="00C556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proofErr w:type="spellStart"/>
      <w:r w:rsidRPr="00C556AC">
        <w:rPr>
          <w:rFonts w:ascii="Times New Roman" w:eastAsia="Times New Roman" w:hAnsi="Times New Roman" w:cs="Times New Roman"/>
          <w:sz w:val="24"/>
          <w:szCs w:val="20"/>
        </w:rPr>
        <w:t>рп</w:t>
      </w:r>
      <w:proofErr w:type="spellEnd"/>
      <w:r w:rsidRPr="00C556AC">
        <w:rPr>
          <w:rFonts w:ascii="Times New Roman" w:eastAsia="Times New Roman" w:hAnsi="Times New Roman" w:cs="Times New Roman"/>
          <w:sz w:val="24"/>
          <w:szCs w:val="20"/>
        </w:rPr>
        <w:t>.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C556AC">
        <w:rPr>
          <w:rFonts w:ascii="Times New Roman" w:eastAsia="Times New Roman" w:hAnsi="Times New Roman" w:cs="Times New Roman"/>
          <w:sz w:val="24"/>
          <w:szCs w:val="20"/>
        </w:rPr>
        <w:t>Атяшево</w:t>
      </w:r>
    </w:p>
    <w:p w:rsidR="00C556AC" w:rsidRPr="00C556AC" w:rsidRDefault="00C556AC" w:rsidP="00C556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1A4CA1" w:rsidRDefault="001A4CA1" w:rsidP="003D55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4059" w:rsidRPr="00004059" w:rsidRDefault="000F4770" w:rsidP="000040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4059">
        <w:rPr>
          <w:rFonts w:ascii="Times New Roman" w:hAnsi="Times New Roman" w:cs="Times New Roman"/>
          <w:b/>
          <w:sz w:val="28"/>
          <w:szCs w:val="28"/>
        </w:rPr>
        <w:t xml:space="preserve">О назначении публичных </w:t>
      </w:r>
      <w:r w:rsidRPr="00EB4D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слушаний по </w:t>
      </w:r>
      <w:r w:rsidRPr="0000405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проекту </w:t>
      </w:r>
      <w:r w:rsidR="00271734" w:rsidRPr="00271734">
        <w:rPr>
          <w:rFonts w:ascii="Times New Roman" w:hAnsi="Times New Roman" w:cs="Times New Roman"/>
          <w:b/>
          <w:sz w:val="28"/>
          <w:szCs w:val="28"/>
        </w:rPr>
        <w:t>планировки и межевания территории</w:t>
      </w:r>
      <w:r w:rsidR="00CA4C8C" w:rsidRPr="002717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4C8C" w:rsidRPr="00004059">
        <w:rPr>
          <w:rFonts w:ascii="Times New Roman" w:hAnsi="Times New Roman" w:cs="Times New Roman"/>
          <w:b/>
          <w:sz w:val="28"/>
          <w:szCs w:val="28"/>
        </w:rPr>
        <w:t xml:space="preserve">(проекта планировки и проекта межевания), предназначенной для строительства линейного объекта: «Газопровод межпоселковый до д. </w:t>
      </w:r>
      <w:proofErr w:type="spellStart"/>
      <w:r w:rsidR="00CA4C8C" w:rsidRPr="00004059">
        <w:rPr>
          <w:rFonts w:ascii="Times New Roman" w:hAnsi="Times New Roman" w:cs="Times New Roman"/>
          <w:b/>
          <w:sz w:val="28"/>
          <w:szCs w:val="28"/>
        </w:rPr>
        <w:t>Санеевка</w:t>
      </w:r>
      <w:proofErr w:type="spellEnd"/>
      <w:r w:rsidR="00CA4C8C" w:rsidRPr="00004059">
        <w:rPr>
          <w:rFonts w:ascii="Times New Roman" w:hAnsi="Times New Roman" w:cs="Times New Roman"/>
          <w:b/>
          <w:sz w:val="28"/>
          <w:szCs w:val="28"/>
        </w:rPr>
        <w:t xml:space="preserve"> Атяшевского муниципального района Республики Мордовия»</w:t>
      </w:r>
    </w:p>
    <w:p w:rsidR="000F4770" w:rsidRPr="00292332" w:rsidRDefault="000F4770" w:rsidP="003D5583">
      <w:pPr>
        <w:pStyle w:val="printj"/>
        <w:spacing w:before="0" w:after="0"/>
        <w:rPr>
          <w:b/>
          <w:sz w:val="28"/>
          <w:szCs w:val="28"/>
        </w:rPr>
      </w:pPr>
      <w:r w:rsidRPr="00292332">
        <w:rPr>
          <w:sz w:val="28"/>
          <w:szCs w:val="28"/>
        </w:rPr>
        <w:t xml:space="preserve">           В соответствии с</w:t>
      </w:r>
      <w:r>
        <w:rPr>
          <w:sz w:val="28"/>
          <w:szCs w:val="28"/>
        </w:rPr>
        <w:t xml:space="preserve">о статьей 45 Градостроительного кодекса Российской Федерации, Решением Совета депутатов Атяшевского муниципального района от 11 ноября 2005 года №100 «Об утверждении Положения о порядке  организации и проведения публичных слушаний в </w:t>
      </w:r>
      <w:proofErr w:type="spellStart"/>
      <w:r>
        <w:rPr>
          <w:sz w:val="28"/>
          <w:szCs w:val="28"/>
        </w:rPr>
        <w:t>Атяшевском</w:t>
      </w:r>
      <w:proofErr w:type="spellEnd"/>
      <w:r>
        <w:rPr>
          <w:sz w:val="28"/>
          <w:szCs w:val="28"/>
        </w:rPr>
        <w:t xml:space="preserve"> муниципальном районе»</w:t>
      </w:r>
    </w:p>
    <w:p w:rsidR="000F4770" w:rsidRPr="008E43A3" w:rsidRDefault="000F4770" w:rsidP="003D5583">
      <w:pPr>
        <w:pStyle w:val="printj"/>
        <w:spacing w:before="0" w:after="0"/>
        <w:rPr>
          <w:sz w:val="28"/>
          <w:szCs w:val="28"/>
        </w:rPr>
      </w:pPr>
    </w:p>
    <w:p w:rsidR="000F4770" w:rsidRPr="00350A02" w:rsidRDefault="000F4770" w:rsidP="00350A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770">
        <w:rPr>
          <w:rFonts w:ascii="Times New Roman" w:hAnsi="Times New Roman" w:cs="Times New Roman"/>
          <w:b/>
          <w:sz w:val="28"/>
          <w:szCs w:val="28"/>
        </w:rPr>
        <w:t>П О С Т А Н О В Л Я Ю:</w:t>
      </w:r>
    </w:p>
    <w:p w:rsidR="000F4770" w:rsidRPr="000F4770" w:rsidRDefault="000F4770" w:rsidP="00EB4D5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4770">
        <w:rPr>
          <w:rFonts w:ascii="Times New Roman" w:hAnsi="Times New Roman" w:cs="Times New Roman"/>
          <w:sz w:val="28"/>
          <w:szCs w:val="28"/>
        </w:rPr>
        <w:t xml:space="preserve">1. Назначить публичные слушания </w:t>
      </w:r>
      <w:r w:rsidRPr="00EB4D5B">
        <w:rPr>
          <w:rFonts w:ascii="Times New Roman" w:hAnsi="Times New Roman" w:cs="Times New Roman"/>
          <w:sz w:val="28"/>
          <w:szCs w:val="28"/>
        </w:rPr>
        <w:t>по</w:t>
      </w:r>
      <w:r w:rsidR="00EB4D5B" w:rsidRPr="00EB4D5B">
        <w:rPr>
          <w:rFonts w:ascii="Times New Roman" w:hAnsi="Times New Roman" w:cs="Times New Roman"/>
          <w:sz w:val="28"/>
          <w:szCs w:val="28"/>
        </w:rPr>
        <w:t xml:space="preserve"> </w:t>
      </w:r>
      <w:r w:rsidR="00004059" w:rsidRPr="00EB4D5B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004059" w:rsidRPr="00004059">
        <w:rPr>
          <w:rFonts w:ascii="Times New Roman" w:hAnsi="Times New Roman" w:cs="Times New Roman"/>
          <w:sz w:val="28"/>
          <w:szCs w:val="28"/>
        </w:rPr>
        <w:t>планировк</w:t>
      </w:r>
      <w:r w:rsidR="00271734">
        <w:rPr>
          <w:rFonts w:ascii="Times New Roman" w:hAnsi="Times New Roman" w:cs="Times New Roman"/>
          <w:sz w:val="28"/>
          <w:szCs w:val="28"/>
        </w:rPr>
        <w:t>и</w:t>
      </w:r>
      <w:r w:rsidR="00004059" w:rsidRPr="00004059">
        <w:rPr>
          <w:rFonts w:ascii="Times New Roman" w:hAnsi="Times New Roman" w:cs="Times New Roman"/>
          <w:sz w:val="28"/>
          <w:szCs w:val="28"/>
        </w:rPr>
        <w:t xml:space="preserve"> </w:t>
      </w:r>
      <w:r w:rsidR="00271734">
        <w:rPr>
          <w:rFonts w:ascii="Times New Roman" w:hAnsi="Times New Roman" w:cs="Times New Roman"/>
          <w:sz w:val="28"/>
          <w:szCs w:val="28"/>
        </w:rPr>
        <w:t xml:space="preserve">и межевания </w:t>
      </w:r>
      <w:r w:rsidR="00004059" w:rsidRPr="00004059">
        <w:rPr>
          <w:rFonts w:ascii="Times New Roman" w:hAnsi="Times New Roman" w:cs="Times New Roman"/>
          <w:sz w:val="28"/>
          <w:szCs w:val="28"/>
        </w:rPr>
        <w:t xml:space="preserve">территории (проекта планировки и проекта межевания), предназначенной для строительства линейного объекта: «Газопровод межпоселковый до д. </w:t>
      </w:r>
      <w:proofErr w:type="spellStart"/>
      <w:r w:rsidR="00004059" w:rsidRPr="00004059">
        <w:rPr>
          <w:rFonts w:ascii="Times New Roman" w:hAnsi="Times New Roman" w:cs="Times New Roman"/>
          <w:sz w:val="28"/>
          <w:szCs w:val="28"/>
        </w:rPr>
        <w:t>Санеевка</w:t>
      </w:r>
      <w:proofErr w:type="spellEnd"/>
      <w:r w:rsidR="00004059" w:rsidRPr="00004059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Республики Мордовия»</w:t>
      </w:r>
      <w:r w:rsidRPr="000F477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(далее - проект планировки и проект межевания).</w:t>
      </w:r>
    </w:p>
    <w:p w:rsidR="000F4770" w:rsidRPr="005D7308" w:rsidRDefault="000F4770" w:rsidP="00EB4D5B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47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Установить, что публичные слушания проводятся с участием граждан, проживающих на территории, применительно к которой осуществляется подготовка проекта планировки и проекта межевания, правообладателей земельных участков и объектов капитального строительства, расположенных на указанной территории, лиц, законные интересы которых могут быть нарушены в связи с реализацией проекта планировки и проекта межевания. </w:t>
      </w:r>
      <w:r w:rsidR="005D7308" w:rsidRPr="000F47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Территория, </w:t>
      </w:r>
      <w:r w:rsidR="005D7308" w:rsidRPr="000F4770">
        <w:rPr>
          <w:rFonts w:ascii="Times New Roman" w:hAnsi="Times New Roman" w:cs="Times New Roman"/>
          <w:sz w:val="28"/>
          <w:szCs w:val="28"/>
        </w:rPr>
        <w:t>применительно</w:t>
      </w:r>
      <w:r w:rsidRPr="000F47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которой осуществляется подготовка проекта планировки и проекта межевания установлена границами планируемых зон размещения линейн</w:t>
      </w:r>
      <w:r w:rsidR="00004059">
        <w:rPr>
          <w:rFonts w:ascii="Times New Roman" w:hAnsi="Times New Roman" w:cs="Times New Roman"/>
          <w:sz w:val="28"/>
          <w:szCs w:val="28"/>
          <w:shd w:val="clear" w:color="auto" w:fill="FFFFFF"/>
        </w:rPr>
        <w:t>ого</w:t>
      </w:r>
      <w:r w:rsidRPr="000F47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объект</w:t>
      </w:r>
      <w:r w:rsidR="0000405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0F47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Pr="005D73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северо-восточная часть </w:t>
      </w:r>
      <w:r w:rsidR="005D7308" w:rsidRPr="005D7308">
        <w:rPr>
          <w:rFonts w:ascii="Times New Roman" w:hAnsi="Times New Roman" w:cs="Times New Roman"/>
          <w:sz w:val="28"/>
          <w:szCs w:val="28"/>
          <w:shd w:val="clear" w:color="auto" w:fill="FFFFFF"/>
        </w:rPr>
        <w:t>Козловского сельского поселения</w:t>
      </w:r>
      <w:r w:rsidRPr="005D73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5D7308" w:rsidRPr="005D73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земли в границах д. </w:t>
      </w:r>
      <w:proofErr w:type="spellStart"/>
      <w:r w:rsidR="005D7308" w:rsidRPr="005D7308">
        <w:rPr>
          <w:rFonts w:ascii="Times New Roman" w:hAnsi="Times New Roman" w:cs="Times New Roman"/>
          <w:sz w:val="28"/>
          <w:szCs w:val="28"/>
          <w:shd w:val="clear" w:color="auto" w:fill="FFFFFF"/>
        </w:rPr>
        <w:t>Санеевка</w:t>
      </w:r>
      <w:proofErr w:type="spellEnd"/>
      <w:r w:rsidR="005D7308" w:rsidRPr="005D73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(кадастровый квартал 13:03:0312010), с. </w:t>
      </w:r>
      <w:proofErr w:type="spellStart"/>
      <w:r w:rsidR="005D7308" w:rsidRPr="005D7308">
        <w:rPr>
          <w:rFonts w:ascii="Times New Roman" w:hAnsi="Times New Roman" w:cs="Times New Roman"/>
          <w:sz w:val="28"/>
          <w:szCs w:val="28"/>
          <w:shd w:val="clear" w:color="auto" w:fill="FFFFFF"/>
        </w:rPr>
        <w:t>Пилесево</w:t>
      </w:r>
      <w:proofErr w:type="spellEnd"/>
      <w:r w:rsidR="005D7308" w:rsidRPr="005D73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(кадастровый квартал 13:03:0312009), Козловского сельского поселения (кадастровый </w:t>
      </w:r>
      <w:r w:rsidR="005D7308" w:rsidRPr="005D730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квартал 13:03:0312001), части земельных участков с кадастровыми номерами 13:03:0312001:357 и 13:03:0312009:229)</w:t>
      </w:r>
      <w:r w:rsidRPr="005D730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F4770" w:rsidRPr="000F4770" w:rsidRDefault="00EB4D5B" w:rsidP="00953CAF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F4770" w:rsidRPr="000F4770">
        <w:rPr>
          <w:rFonts w:ascii="Times New Roman" w:hAnsi="Times New Roman" w:cs="Times New Roman"/>
          <w:sz w:val="28"/>
          <w:szCs w:val="28"/>
        </w:rPr>
        <w:t xml:space="preserve">. Определить место и время проведения публичных слушаний: </w:t>
      </w:r>
      <w:r w:rsidR="000F4770" w:rsidRPr="000F4770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Республика Мордовия, </w:t>
      </w:r>
      <w:proofErr w:type="spellStart"/>
      <w:r w:rsidR="000F4770" w:rsidRPr="000F4770">
        <w:rPr>
          <w:rFonts w:ascii="Times New Roman" w:hAnsi="Times New Roman" w:cs="Times New Roman"/>
          <w:color w:val="000000"/>
          <w:sz w:val="28"/>
          <w:szCs w:val="28"/>
        </w:rPr>
        <w:t>Атяшевский</w:t>
      </w:r>
      <w:proofErr w:type="spellEnd"/>
      <w:r w:rsidR="000F4770" w:rsidRPr="000F4770">
        <w:rPr>
          <w:rFonts w:ascii="Times New Roman" w:hAnsi="Times New Roman" w:cs="Times New Roman"/>
          <w:color w:val="000000"/>
          <w:sz w:val="28"/>
          <w:szCs w:val="28"/>
        </w:rPr>
        <w:t xml:space="preserve"> район, </w:t>
      </w:r>
      <w:proofErr w:type="spellStart"/>
      <w:r w:rsidR="00004059">
        <w:rPr>
          <w:rFonts w:ascii="Times New Roman" w:hAnsi="Times New Roman" w:cs="Times New Roman"/>
          <w:color w:val="000000"/>
          <w:sz w:val="28"/>
          <w:szCs w:val="28"/>
        </w:rPr>
        <w:t>р.п</w:t>
      </w:r>
      <w:proofErr w:type="spellEnd"/>
      <w:r w:rsidR="00004059">
        <w:rPr>
          <w:rFonts w:ascii="Times New Roman" w:hAnsi="Times New Roman" w:cs="Times New Roman"/>
          <w:color w:val="000000"/>
          <w:sz w:val="28"/>
          <w:szCs w:val="28"/>
        </w:rPr>
        <w:t xml:space="preserve">. Атяшево, </w:t>
      </w:r>
      <w:proofErr w:type="spellStart"/>
      <w:r w:rsidR="000F4770" w:rsidRPr="000F4770">
        <w:rPr>
          <w:rFonts w:ascii="Times New Roman" w:hAnsi="Times New Roman" w:cs="Times New Roman"/>
          <w:color w:val="000000"/>
          <w:sz w:val="28"/>
          <w:szCs w:val="28"/>
        </w:rPr>
        <w:t>ул.Центральная</w:t>
      </w:r>
      <w:proofErr w:type="spellEnd"/>
      <w:r w:rsidR="000F4770" w:rsidRPr="000F4770">
        <w:rPr>
          <w:rFonts w:ascii="Times New Roman" w:hAnsi="Times New Roman" w:cs="Times New Roman"/>
          <w:color w:val="000000"/>
          <w:sz w:val="28"/>
          <w:szCs w:val="28"/>
        </w:rPr>
        <w:t>, д.8,  актов</w:t>
      </w:r>
      <w:r w:rsidR="00953CAF">
        <w:rPr>
          <w:rFonts w:ascii="Times New Roman" w:hAnsi="Times New Roman" w:cs="Times New Roman"/>
          <w:color w:val="000000"/>
          <w:sz w:val="28"/>
          <w:szCs w:val="28"/>
        </w:rPr>
        <w:t>ый</w:t>
      </w:r>
      <w:r w:rsidR="000F4770" w:rsidRPr="000F4770">
        <w:rPr>
          <w:rFonts w:ascii="Times New Roman" w:hAnsi="Times New Roman" w:cs="Times New Roman"/>
          <w:color w:val="000000"/>
          <w:sz w:val="28"/>
          <w:szCs w:val="28"/>
        </w:rPr>
        <w:t xml:space="preserve"> зал Администрации Атяшевского муниципального района</w:t>
      </w:r>
      <w:r w:rsidR="00953CA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53CAF" w:rsidRPr="00953C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3CAF">
        <w:rPr>
          <w:rFonts w:ascii="Times New Roman" w:hAnsi="Times New Roman" w:cs="Times New Roman"/>
          <w:color w:val="000000"/>
          <w:sz w:val="28"/>
          <w:szCs w:val="28"/>
        </w:rPr>
        <w:t>4 апреля</w:t>
      </w:r>
      <w:r w:rsidR="00953CAF" w:rsidRPr="000F4770">
        <w:rPr>
          <w:rFonts w:ascii="Times New Roman" w:hAnsi="Times New Roman" w:cs="Times New Roman"/>
          <w:color w:val="000000"/>
          <w:sz w:val="28"/>
          <w:szCs w:val="28"/>
        </w:rPr>
        <w:t xml:space="preserve"> 20</w:t>
      </w:r>
      <w:r w:rsidR="00953CAF">
        <w:rPr>
          <w:rFonts w:ascii="Times New Roman" w:hAnsi="Times New Roman" w:cs="Times New Roman"/>
          <w:color w:val="000000"/>
          <w:sz w:val="28"/>
          <w:szCs w:val="28"/>
        </w:rPr>
        <w:t>22</w:t>
      </w:r>
      <w:r w:rsidR="00953CAF" w:rsidRPr="000F4770">
        <w:rPr>
          <w:rFonts w:ascii="Times New Roman" w:hAnsi="Times New Roman" w:cs="Times New Roman"/>
          <w:color w:val="000000"/>
          <w:sz w:val="28"/>
          <w:szCs w:val="28"/>
        </w:rPr>
        <w:t xml:space="preserve"> года.</w:t>
      </w:r>
      <w:r w:rsidR="00953C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F4770" w:rsidRPr="000F4770">
        <w:rPr>
          <w:rFonts w:ascii="Times New Roman" w:hAnsi="Times New Roman" w:cs="Times New Roman"/>
          <w:color w:val="000000"/>
          <w:sz w:val="28"/>
          <w:szCs w:val="28"/>
        </w:rPr>
        <w:t>17 часов 00 мин.</w:t>
      </w:r>
    </w:p>
    <w:p w:rsidR="000F4770" w:rsidRPr="000F4770" w:rsidRDefault="00EB4D5B" w:rsidP="00EB4D5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D5B">
        <w:rPr>
          <w:rFonts w:ascii="Times New Roman" w:hAnsi="Times New Roman" w:cs="Times New Roman"/>
          <w:sz w:val="28"/>
          <w:szCs w:val="28"/>
        </w:rPr>
        <w:t>4</w:t>
      </w:r>
      <w:r w:rsidR="000F4770" w:rsidRPr="000F4770">
        <w:rPr>
          <w:rFonts w:ascii="Times New Roman" w:hAnsi="Times New Roman" w:cs="Times New Roman"/>
          <w:sz w:val="28"/>
          <w:szCs w:val="28"/>
        </w:rPr>
        <w:t>.Установить, что организация и проведение публичных слушаний осуществляется рабочей группой (приложение № 1).</w:t>
      </w:r>
    </w:p>
    <w:p w:rsidR="000F4770" w:rsidRPr="000F4770" w:rsidRDefault="00EB4D5B" w:rsidP="00EB4D5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F4770" w:rsidRPr="000F4770">
        <w:rPr>
          <w:rFonts w:ascii="Times New Roman" w:hAnsi="Times New Roman" w:cs="Times New Roman"/>
          <w:sz w:val="28"/>
          <w:szCs w:val="28"/>
        </w:rPr>
        <w:t xml:space="preserve">. Предложения по вопросу, указанному в пункте 1 настоящего постановления, принимаются рабочей группой до 17 ч 00 мин </w:t>
      </w:r>
      <w:r w:rsidR="00953CAF">
        <w:rPr>
          <w:rFonts w:ascii="Times New Roman" w:hAnsi="Times New Roman" w:cs="Times New Roman"/>
          <w:sz w:val="28"/>
          <w:szCs w:val="28"/>
        </w:rPr>
        <w:t>1 апреля</w:t>
      </w:r>
      <w:r w:rsidR="000F4770" w:rsidRPr="000F4770">
        <w:rPr>
          <w:rFonts w:ascii="Times New Roman" w:hAnsi="Times New Roman" w:cs="Times New Roman"/>
          <w:sz w:val="28"/>
          <w:szCs w:val="28"/>
        </w:rPr>
        <w:t xml:space="preserve"> 20</w:t>
      </w:r>
      <w:r w:rsidR="00350A02">
        <w:rPr>
          <w:rFonts w:ascii="Times New Roman" w:hAnsi="Times New Roman" w:cs="Times New Roman"/>
          <w:sz w:val="28"/>
          <w:szCs w:val="28"/>
        </w:rPr>
        <w:t>22</w:t>
      </w:r>
      <w:r w:rsidR="000F4770" w:rsidRPr="000F4770">
        <w:rPr>
          <w:rFonts w:ascii="Times New Roman" w:hAnsi="Times New Roman" w:cs="Times New Roman"/>
          <w:sz w:val="28"/>
          <w:szCs w:val="28"/>
        </w:rPr>
        <w:t xml:space="preserve"> года в соответствии с прилагаемой формой внесения предложения (приложение № 2) по адресу: </w:t>
      </w:r>
      <w:r w:rsidR="000F4770" w:rsidRPr="000F4770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Республика Мордовия, </w:t>
      </w:r>
      <w:proofErr w:type="spellStart"/>
      <w:r w:rsidR="000F4770" w:rsidRPr="000F4770">
        <w:rPr>
          <w:rFonts w:ascii="Times New Roman" w:hAnsi="Times New Roman" w:cs="Times New Roman"/>
          <w:color w:val="000000"/>
          <w:sz w:val="28"/>
          <w:szCs w:val="28"/>
        </w:rPr>
        <w:t>Атяшевский</w:t>
      </w:r>
      <w:proofErr w:type="spellEnd"/>
      <w:r w:rsidR="000F4770" w:rsidRPr="000F4770">
        <w:rPr>
          <w:rFonts w:ascii="Times New Roman" w:hAnsi="Times New Roman" w:cs="Times New Roman"/>
          <w:color w:val="000000"/>
          <w:sz w:val="28"/>
          <w:szCs w:val="28"/>
        </w:rPr>
        <w:t xml:space="preserve"> район, </w:t>
      </w:r>
      <w:proofErr w:type="spellStart"/>
      <w:r w:rsidR="00350A02">
        <w:rPr>
          <w:rFonts w:ascii="Times New Roman" w:hAnsi="Times New Roman" w:cs="Times New Roman"/>
          <w:color w:val="000000"/>
          <w:sz w:val="28"/>
          <w:szCs w:val="28"/>
        </w:rPr>
        <w:t>р.п</w:t>
      </w:r>
      <w:proofErr w:type="spellEnd"/>
      <w:r w:rsidR="00350A02">
        <w:rPr>
          <w:rFonts w:ascii="Times New Roman" w:hAnsi="Times New Roman" w:cs="Times New Roman"/>
          <w:color w:val="000000"/>
          <w:sz w:val="28"/>
          <w:szCs w:val="28"/>
        </w:rPr>
        <w:t xml:space="preserve">. Атяшево, </w:t>
      </w:r>
      <w:r w:rsidR="000F4770" w:rsidRPr="000F4770">
        <w:rPr>
          <w:rFonts w:ascii="Times New Roman" w:hAnsi="Times New Roman" w:cs="Times New Roman"/>
          <w:color w:val="000000"/>
          <w:sz w:val="28"/>
          <w:szCs w:val="28"/>
        </w:rPr>
        <w:t>ул.</w:t>
      </w:r>
      <w:r w:rsidR="00BD771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F4770" w:rsidRPr="000F4770">
        <w:rPr>
          <w:rFonts w:ascii="Times New Roman" w:hAnsi="Times New Roman" w:cs="Times New Roman"/>
          <w:color w:val="000000"/>
          <w:sz w:val="28"/>
          <w:szCs w:val="28"/>
        </w:rPr>
        <w:t>Центральная, д.8 (управление строительства, архитектуры и жилищно-коммунального хозяйства Администрации Атяшевского муниципального района), ежедневно с 8 часов до 17 часов, в пятницу с 8 часов до 16 часов 00 мин., кроме субботы и воскресенья.</w:t>
      </w:r>
      <w:r w:rsidR="000F4770" w:rsidRPr="000F47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0A02" w:rsidRPr="00350A02" w:rsidRDefault="00EB4D5B" w:rsidP="00EB4D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F4770" w:rsidRPr="000F4770">
        <w:rPr>
          <w:rFonts w:ascii="Times New Roman" w:hAnsi="Times New Roman" w:cs="Times New Roman"/>
          <w:sz w:val="28"/>
          <w:szCs w:val="28"/>
        </w:rPr>
        <w:t xml:space="preserve">. </w:t>
      </w:r>
      <w:r w:rsidR="00350A02" w:rsidRPr="00350A0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</w:t>
      </w:r>
      <w:r w:rsidR="00953CAF">
        <w:rPr>
          <w:rFonts w:ascii="Times New Roman" w:hAnsi="Times New Roman" w:cs="Times New Roman"/>
          <w:sz w:val="28"/>
          <w:szCs w:val="28"/>
        </w:rPr>
        <w:t>подписания и подлежит официальному опубликованию.</w:t>
      </w:r>
    </w:p>
    <w:tbl>
      <w:tblPr>
        <w:tblpPr w:leftFromText="180" w:rightFromText="180" w:vertAnchor="text" w:horzAnchor="margin" w:tblpY="458"/>
        <w:tblW w:w="0" w:type="auto"/>
        <w:tblLook w:val="0000" w:firstRow="0" w:lastRow="0" w:firstColumn="0" w:lastColumn="0" w:noHBand="0" w:noVBand="0"/>
      </w:tblPr>
      <w:tblGrid>
        <w:gridCol w:w="6308"/>
        <w:gridCol w:w="3155"/>
      </w:tblGrid>
      <w:tr w:rsidR="00350A02" w:rsidRPr="000F4770" w:rsidTr="00350A02">
        <w:tc>
          <w:tcPr>
            <w:tcW w:w="6308" w:type="dxa"/>
            <w:tcBorders>
              <w:top w:val="nil"/>
              <w:left w:val="nil"/>
              <w:bottom w:val="nil"/>
              <w:right w:val="nil"/>
            </w:tcBorders>
          </w:tcPr>
          <w:p w:rsidR="00350A02" w:rsidRPr="000F4770" w:rsidRDefault="00350A02" w:rsidP="00350A0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0A02" w:rsidRPr="000F4770" w:rsidRDefault="00EB4D5B" w:rsidP="00350A0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350A02" w:rsidRPr="000F4770">
              <w:rPr>
                <w:rFonts w:ascii="Times New Roman" w:hAnsi="Times New Roman" w:cs="Times New Roman"/>
                <w:sz w:val="28"/>
                <w:szCs w:val="28"/>
              </w:rPr>
              <w:t xml:space="preserve"> Атяшевского </w:t>
            </w:r>
          </w:p>
          <w:p w:rsidR="00350A02" w:rsidRPr="000F4770" w:rsidRDefault="00350A02" w:rsidP="00350A02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F4770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155" w:type="dxa"/>
            <w:tcBorders>
              <w:top w:val="nil"/>
              <w:left w:val="nil"/>
              <w:bottom w:val="nil"/>
              <w:right w:val="nil"/>
            </w:tcBorders>
          </w:tcPr>
          <w:p w:rsidR="00350A02" w:rsidRPr="000F4770" w:rsidRDefault="00350A02" w:rsidP="00350A02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477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</w:p>
          <w:p w:rsidR="00350A02" w:rsidRPr="000F4770" w:rsidRDefault="00350A02" w:rsidP="000A43E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0F477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</w:p>
          <w:p w:rsidR="00350A02" w:rsidRPr="000F4770" w:rsidRDefault="00350A02" w:rsidP="00350A02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4770">
              <w:rPr>
                <w:rFonts w:ascii="Times New Roman" w:hAnsi="Times New Roman" w:cs="Times New Roman"/>
                <w:sz w:val="28"/>
                <w:szCs w:val="28"/>
              </w:rPr>
              <w:t xml:space="preserve">          В.Г. Прокин</w:t>
            </w:r>
          </w:p>
        </w:tc>
      </w:tr>
    </w:tbl>
    <w:p w:rsidR="00350A02" w:rsidRPr="00291C54" w:rsidRDefault="00350A02" w:rsidP="00350A02">
      <w:pPr>
        <w:rPr>
          <w:sz w:val="32"/>
          <w:szCs w:val="28"/>
        </w:rPr>
      </w:pPr>
    </w:p>
    <w:p w:rsidR="000F4770" w:rsidRPr="000F4770" w:rsidRDefault="000F4770" w:rsidP="003D5583">
      <w:pPr>
        <w:pStyle w:val="p7"/>
        <w:shd w:val="clear" w:color="auto" w:fill="FFFFFF"/>
        <w:spacing w:before="0" w:beforeAutospacing="0" w:after="0" w:afterAutospacing="0"/>
        <w:ind w:firstLine="854"/>
        <w:jc w:val="both"/>
        <w:rPr>
          <w:sz w:val="28"/>
          <w:szCs w:val="28"/>
        </w:rPr>
      </w:pPr>
    </w:p>
    <w:p w:rsidR="000F4770" w:rsidRPr="000F4770" w:rsidRDefault="000F4770" w:rsidP="000F4770">
      <w:pPr>
        <w:pStyle w:val="p9"/>
        <w:shd w:val="clear" w:color="auto" w:fill="FFFFFF"/>
        <w:tabs>
          <w:tab w:val="left" w:pos="6615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744F6" w:rsidRPr="006A1EB6" w:rsidRDefault="000744F6" w:rsidP="006A1EB6">
      <w:pPr>
        <w:pStyle w:val="1"/>
        <w:jc w:val="center"/>
        <w:rPr>
          <w:b/>
          <w:sz w:val="28"/>
          <w:szCs w:val="28"/>
        </w:rPr>
      </w:pPr>
    </w:p>
    <w:p w:rsidR="000A43E3" w:rsidRDefault="000A43E3" w:rsidP="00350A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4D5B" w:rsidRDefault="00EB4D5B" w:rsidP="00350A02">
      <w:pPr>
        <w:jc w:val="center"/>
        <w:rPr>
          <w:sz w:val="28"/>
          <w:szCs w:val="28"/>
        </w:rPr>
      </w:pPr>
    </w:p>
    <w:p w:rsidR="005D7308" w:rsidRDefault="005D7308" w:rsidP="00350A02">
      <w:pPr>
        <w:jc w:val="center"/>
        <w:rPr>
          <w:sz w:val="28"/>
          <w:szCs w:val="28"/>
        </w:rPr>
      </w:pPr>
    </w:p>
    <w:p w:rsidR="005D7308" w:rsidRDefault="005D7308" w:rsidP="00350A02">
      <w:pPr>
        <w:jc w:val="center"/>
        <w:rPr>
          <w:sz w:val="28"/>
          <w:szCs w:val="28"/>
        </w:rPr>
      </w:pPr>
    </w:p>
    <w:p w:rsidR="005D7308" w:rsidRDefault="005D7308" w:rsidP="00350A02">
      <w:pPr>
        <w:jc w:val="center"/>
        <w:rPr>
          <w:sz w:val="28"/>
          <w:szCs w:val="28"/>
        </w:rPr>
      </w:pPr>
    </w:p>
    <w:p w:rsidR="000A43E3" w:rsidRDefault="000A43E3" w:rsidP="00350A02">
      <w:pPr>
        <w:jc w:val="center"/>
        <w:rPr>
          <w:sz w:val="28"/>
          <w:szCs w:val="28"/>
        </w:rPr>
      </w:pPr>
    </w:p>
    <w:p w:rsidR="000A43E3" w:rsidRDefault="000A43E3" w:rsidP="00350A02">
      <w:pPr>
        <w:jc w:val="center"/>
        <w:rPr>
          <w:sz w:val="28"/>
          <w:szCs w:val="28"/>
        </w:rPr>
      </w:pPr>
    </w:p>
    <w:p w:rsidR="000A43E3" w:rsidRDefault="000A43E3" w:rsidP="00350A02">
      <w:pPr>
        <w:jc w:val="center"/>
        <w:rPr>
          <w:sz w:val="28"/>
          <w:szCs w:val="28"/>
        </w:rPr>
      </w:pPr>
    </w:p>
    <w:p w:rsidR="00350A02" w:rsidRPr="000A43E3" w:rsidRDefault="00350A02" w:rsidP="000A43E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A43E3"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350A02" w:rsidRPr="000A43E3" w:rsidRDefault="00350A02" w:rsidP="000A43E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A43E3">
        <w:rPr>
          <w:rFonts w:ascii="Times New Roman" w:hAnsi="Times New Roman" w:cs="Times New Roman"/>
          <w:sz w:val="28"/>
          <w:szCs w:val="28"/>
        </w:rPr>
        <w:t xml:space="preserve">                                       к Постановлению Главы</w:t>
      </w:r>
    </w:p>
    <w:p w:rsidR="00350A02" w:rsidRDefault="00350A02" w:rsidP="000A43E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A43E3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0A43E3" w:rsidRPr="000A43E3" w:rsidRDefault="00953CAF" w:rsidP="00953CA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50A02" w:rsidRPr="00835446" w:rsidRDefault="00350A02" w:rsidP="000A43E3">
      <w:pPr>
        <w:jc w:val="right"/>
        <w:rPr>
          <w:sz w:val="28"/>
          <w:szCs w:val="28"/>
        </w:rPr>
      </w:pPr>
      <w:r w:rsidRPr="000A43E3">
        <w:rPr>
          <w:rFonts w:ascii="Times New Roman" w:hAnsi="Times New Roman" w:cs="Times New Roman"/>
          <w:sz w:val="28"/>
          <w:szCs w:val="28"/>
        </w:rPr>
        <w:t xml:space="preserve">                                     от  </w:t>
      </w:r>
      <w:r w:rsidR="000A43E3" w:rsidRPr="000A43E3">
        <w:rPr>
          <w:rFonts w:ascii="Times New Roman" w:hAnsi="Times New Roman" w:cs="Times New Roman"/>
          <w:sz w:val="28"/>
          <w:szCs w:val="28"/>
        </w:rPr>
        <w:t>_______________</w:t>
      </w:r>
      <w:r w:rsidRPr="000A43E3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0A43E3" w:rsidRPr="000A43E3">
        <w:rPr>
          <w:rFonts w:ascii="Times New Roman" w:hAnsi="Times New Roman" w:cs="Times New Roman"/>
          <w:sz w:val="28"/>
          <w:szCs w:val="28"/>
        </w:rPr>
        <w:t>_____</w:t>
      </w:r>
    </w:p>
    <w:p w:rsidR="00350A02" w:rsidRDefault="00350A02" w:rsidP="00350A02"/>
    <w:p w:rsidR="000A43E3" w:rsidRPr="000A43E3" w:rsidRDefault="00350A02" w:rsidP="000A43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3E3">
        <w:rPr>
          <w:rStyle w:val="ab"/>
          <w:rFonts w:ascii="Times New Roman" w:hAnsi="Times New Roman" w:cs="Times New Roman"/>
          <w:bCs w:val="0"/>
          <w:color w:val="auto"/>
          <w:sz w:val="28"/>
          <w:szCs w:val="28"/>
        </w:rPr>
        <w:t>Состав рабочей группы по организации и проведению публичных слушаний по</w:t>
      </w:r>
      <w:r w:rsidRPr="000A43E3">
        <w:rPr>
          <w:rStyle w:val="ab"/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0A43E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проекту </w:t>
      </w:r>
      <w:r w:rsidR="000A43E3" w:rsidRPr="000A43E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планировки и проекту межевания территории</w:t>
      </w:r>
      <w:r w:rsidR="000A43E3" w:rsidRPr="000A43E3">
        <w:rPr>
          <w:rFonts w:ascii="Times New Roman" w:hAnsi="Times New Roman" w:cs="Times New Roman"/>
          <w:b/>
          <w:sz w:val="28"/>
          <w:szCs w:val="28"/>
        </w:rPr>
        <w:t xml:space="preserve">, предназначенной для строительства </w:t>
      </w:r>
      <w:r w:rsidR="000A43E3" w:rsidRPr="00004059">
        <w:rPr>
          <w:rFonts w:ascii="Times New Roman" w:hAnsi="Times New Roman" w:cs="Times New Roman"/>
          <w:b/>
          <w:sz w:val="28"/>
          <w:szCs w:val="28"/>
        </w:rPr>
        <w:t xml:space="preserve">линейного объекта: «Газопровод межпоселковый до д. </w:t>
      </w:r>
      <w:proofErr w:type="spellStart"/>
      <w:r w:rsidR="000A43E3" w:rsidRPr="00004059">
        <w:rPr>
          <w:rFonts w:ascii="Times New Roman" w:hAnsi="Times New Roman" w:cs="Times New Roman"/>
          <w:b/>
          <w:sz w:val="28"/>
          <w:szCs w:val="28"/>
        </w:rPr>
        <w:t>Санеевка</w:t>
      </w:r>
      <w:proofErr w:type="spellEnd"/>
      <w:r w:rsidR="000A43E3" w:rsidRPr="00004059">
        <w:rPr>
          <w:rFonts w:ascii="Times New Roman" w:hAnsi="Times New Roman" w:cs="Times New Roman"/>
          <w:b/>
          <w:sz w:val="28"/>
          <w:szCs w:val="28"/>
        </w:rPr>
        <w:t xml:space="preserve"> Атяшевского муниципального района Республики Мордовия»</w:t>
      </w:r>
    </w:p>
    <w:p w:rsidR="00350A02" w:rsidRPr="000A43E3" w:rsidRDefault="00350A02" w:rsidP="000A43E3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578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4162"/>
        <w:gridCol w:w="239"/>
        <w:gridCol w:w="6177"/>
      </w:tblGrid>
      <w:tr w:rsidR="00350A02" w:rsidRPr="000A43E3" w:rsidTr="00BD771C">
        <w:tc>
          <w:tcPr>
            <w:tcW w:w="4162" w:type="dxa"/>
          </w:tcPr>
          <w:p w:rsidR="00350A02" w:rsidRPr="000A43E3" w:rsidRDefault="000A43E3" w:rsidP="003D5583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Новичкова Людмила Ивановна</w:t>
            </w:r>
          </w:p>
        </w:tc>
        <w:tc>
          <w:tcPr>
            <w:tcW w:w="239" w:type="dxa"/>
          </w:tcPr>
          <w:p w:rsidR="00350A02" w:rsidRPr="000A43E3" w:rsidRDefault="00350A02" w:rsidP="003D5583">
            <w:pPr>
              <w:snapToGrid w:val="0"/>
              <w:rPr>
                <w:rStyle w:val="ab"/>
                <w:rFonts w:ascii="Times New Roman" w:hAnsi="Times New Roman" w:cs="Times New Roman"/>
                <w:sz w:val="28"/>
                <w:szCs w:val="28"/>
              </w:rPr>
            </w:pPr>
            <w:r w:rsidRPr="000A43E3">
              <w:rPr>
                <w:rStyle w:val="ab"/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177" w:type="dxa"/>
          </w:tcPr>
          <w:p w:rsidR="00350A02" w:rsidRPr="000A43E3" w:rsidRDefault="000A43E3" w:rsidP="003D5583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350A02" w:rsidRPr="000A43E3"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50A02" w:rsidRPr="000A43E3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строительства, архитектуры и жилищно-коммунального хозяйства Администрации Атяшевского муниципального района –руководител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350A02" w:rsidRPr="000A43E3">
              <w:rPr>
                <w:rFonts w:ascii="Times New Roman" w:hAnsi="Times New Roman" w:cs="Times New Roman"/>
                <w:sz w:val="28"/>
                <w:szCs w:val="28"/>
              </w:rPr>
              <w:t xml:space="preserve"> рабочей группы;</w:t>
            </w:r>
          </w:p>
        </w:tc>
      </w:tr>
      <w:tr w:rsidR="00350A02" w:rsidRPr="000A43E3" w:rsidTr="00BD771C">
        <w:tc>
          <w:tcPr>
            <w:tcW w:w="4162" w:type="dxa"/>
          </w:tcPr>
          <w:p w:rsidR="00350A02" w:rsidRPr="000A43E3" w:rsidRDefault="00350A02" w:rsidP="003D5583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A43E3">
              <w:rPr>
                <w:rFonts w:ascii="Times New Roman" w:hAnsi="Times New Roman" w:cs="Times New Roman"/>
                <w:sz w:val="28"/>
                <w:szCs w:val="28"/>
              </w:rPr>
              <w:t>Гребнева Людмила Геннадьевна</w:t>
            </w:r>
          </w:p>
        </w:tc>
        <w:tc>
          <w:tcPr>
            <w:tcW w:w="239" w:type="dxa"/>
          </w:tcPr>
          <w:p w:rsidR="00350A02" w:rsidRPr="000A43E3" w:rsidRDefault="00350A02" w:rsidP="003D5583">
            <w:pPr>
              <w:snapToGrid w:val="0"/>
              <w:rPr>
                <w:rStyle w:val="ab"/>
                <w:rFonts w:ascii="Times New Roman" w:hAnsi="Times New Roman" w:cs="Times New Roman"/>
                <w:sz w:val="28"/>
                <w:szCs w:val="28"/>
              </w:rPr>
            </w:pPr>
            <w:r w:rsidRPr="000A43E3">
              <w:rPr>
                <w:rStyle w:val="ab"/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177" w:type="dxa"/>
          </w:tcPr>
          <w:p w:rsidR="00350A02" w:rsidRPr="000A43E3" w:rsidRDefault="00350A02" w:rsidP="003D5583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43E3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правового управления Администрации Атяшевского муниципального района – </w:t>
            </w:r>
            <w:r w:rsidR="000A43E3">
              <w:rPr>
                <w:rFonts w:ascii="Times New Roman" w:hAnsi="Times New Roman" w:cs="Times New Roman"/>
                <w:sz w:val="28"/>
                <w:szCs w:val="28"/>
              </w:rPr>
              <w:t>заместитель руководителя</w:t>
            </w:r>
            <w:r w:rsidRPr="000A43E3">
              <w:rPr>
                <w:rFonts w:ascii="Times New Roman" w:hAnsi="Times New Roman" w:cs="Times New Roman"/>
                <w:sz w:val="28"/>
                <w:szCs w:val="28"/>
              </w:rPr>
              <w:t xml:space="preserve"> рабочей группы;</w:t>
            </w:r>
          </w:p>
        </w:tc>
      </w:tr>
      <w:tr w:rsidR="000A43E3" w:rsidRPr="000A43E3" w:rsidTr="00BD771C">
        <w:tc>
          <w:tcPr>
            <w:tcW w:w="4162" w:type="dxa"/>
          </w:tcPr>
          <w:p w:rsidR="000A43E3" w:rsidRPr="000A43E3" w:rsidRDefault="000A43E3" w:rsidP="000A43E3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Ольга Венедиктовна</w:t>
            </w:r>
          </w:p>
        </w:tc>
        <w:tc>
          <w:tcPr>
            <w:tcW w:w="239" w:type="dxa"/>
          </w:tcPr>
          <w:p w:rsidR="000A43E3" w:rsidRPr="000A43E3" w:rsidRDefault="000A43E3" w:rsidP="000A43E3">
            <w:pPr>
              <w:snapToGrid w:val="0"/>
              <w:rPr>
                <w:rStyle w:val="ab"/>
                <w:rFonts w:ascii="Times New Roman" w:hAnsi="Times New Roman" w:cs="Times New Roman"/>
                <w:sz w:val="28"/>
                <w:szCs w:val="28"/>
              </w:rPr>
            </w:pPr>
            <w:r w:rsidRPr="000A43E3">
              <w:rPr>
                <w:rStyle w:val="ab"/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177" w:type="dxa"/>
          </w:tcPr>
          <w:p w:rsidR="000A43E3" w:rsidRPr="000A43E3" w:rsidRDefault="000A43E3" w:rsidP="000A43E3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 w:rsidRPr="000A43E3">
              <w:rPr>
                <w:rFonts w:ascii="Times New Roman" w:hAnsi="Times New Roman" w:cs="Times New Roman"/>
                <w:sz w:val="28"/>
                <w:szCs w:val="28"/>
              </w:rPr>
              <w:t xml:space="preserve"> отдела по управлению муниципальным имуществом и земельным отношениям Администрации Атяшевского муниципального района – </w:t>
            </w:r>
            <w:r w:rsidR="00BD771C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  <w:r w:rsidRPr="000A43E3">
              <w:rPr>
                <w:rFonts w:ascii="Times New Roman" w:hAnsi="Times New Roman" w:cs="Times New Roman"/>
                <w:sz w:val="28"/>
                <w:szCs w:val="28"/>
              </w:rPr>
              <w:t xml:space="preserve"> рабочей группы;</w:t>
            </w:r>
          </w:p>
        </w:tc>
      </w:tr>
      <w:tr w:rsidR="00350A02" w:rsidRPr="000A43E3" w:rsidTr="00BD771C">
        <w:tc>
          <w:tcPr>
            <w:tcW w:w="4162" w:type="dxa"/>
          </w:tcPr>
          <w:p w:rsidR="00350A02" w:rsidRPr="000A43E3" w:rsidRDefault="00350A02" w:rsidP="003D5583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A43E3">
              <w:rPr>
                <w:rFonts w:ascii="Times New Roman" w:hAnsi="Times New Roman" w:cs="Times New Roman"/>
                <w:sz w:val="28"/>
                <w:szCs w:val="28"/>
              </w:rPr>
              <w:t>Устякина</w:t>
            </w:r>
            <w:proofErr w:type="spellEnd"/>
            <w:r w:rsidRPr="000A43E3">
              <w:rPr>
                <w:rFonts w:ascii="Times New Roman" w:hAnsi="Times New Roman" w:cs="Times New Roman"/>
                <w:sz w:val="28"/>
                <w:szCs w:val="28"/>
              </w:rPr>
              <w:t xml:space="preserve"> Вера Николаевна</w:t>
            </w:r>
          </w:p>
        </w:tc>
        <w:tc>
          <w:tcPr>
            <w:tcW w:w="239" w:type="dxa"/>
          </w:tcPr>
          <w:p w:rsidR="00350A02" w:rsidRPr="000A43E3" w:rsidRDefault="00350A02" w:rsidP="003D5583">
            <w:pPr>
              <w:snapToGrid w:val="0"/>
              <w:rPr>
                <w:rStyle w:val="ab"/>
                <w:rFonts w:ascii="Times New Roman" w:hAnsi="Times New Roman" w:cs="Times New Roman"/>
                <w:sz w:val="28"/>
                <w:szCs w:val="28"/>
              </w:rPr>
            </w:pPr>
            <w:r w:rsidRPr="000A43E3">
              <w:rPr>
                <w:rStyle w:val="ab"/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177" w:type="dxa"/>
          </w:tcPr>
          <w:p w:rsidR="00350A02" w:rsidRPr="000A43E3" w:rsidRDefault="00350A02" w:rsidP="003D5583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43E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по управлению муниципальным имуществом и земельным отношениям Администрации Атяшевского муниципального района – член рабочей группы;</w:t>
            </w:r>
          </w:p>
        </w:tc>
      </w:tr>
      <w:tr w:rsidR="00350A02" w:rsidRPr="000A43E3" w:rsidTr="00BD771C">
        <w:tc>
          <w:tcPr>
            <w:tcW w:w="4162" w:type="dxa"/>
          </w:tcPr>
          <w:p w:rsidR="00350A02" w:rsidRPr="000A43E3" w:rsidRDefault="00BD771C" w:rsidP="003D5583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Моторкин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Василий Викторович</w:t>
            </w:r>
          </w:p>
        </w:tc>
        <w:tc>
          <w:tcPr>
            <w:tcW w:w="239" w:type="dxa"/>
          </w:tcPr>
          <w:p w:rsidR="00350A02" w:rsidRPr="000A43E3" w:rsidRDefault="00350A02" w:rsidP="003D5583">
            <w:pPr>
              <w:snapToGrid w:val="0"/>
              <w:rPr>
                <w:rStyle w:val="ab"/>
                <w:rFonts w:ascii="Times New Roman" w:hAnsi="Times New Roman" w:cs="Times New Roman"/>
                <w:sz w:val="28"/>
                <w:szCs w:val="28"/>
              </w:rPr>
            </w:pPr>
            <w:r w:rsidRPr="000A43E3">
              <w:rPr>
                <w:rStyle w:val="ab"/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177" w:type="dxa"/>
          </w:tcPr>
          <w:p w:rsidR="00350A02" w:rsidRPr="000A43E3" w:rsidRDefault="00350A02" w:rsidP="003D5583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43E3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BD771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A4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771C">
              <w:rPr>
                <w:rFonts w:ascii="Times New Roman" w:hAnsi="Times New Roman" w:cs="Times New Roman"/>
                <w:sz w:val="28"/>
                <w:szCs w:val="28"/>
              </w:rPr>
              <w:t>Козловского</w:t>
            </w:r>
            <w:r w:rsidRPr="000A43E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 – член рабочей группы (по согласованию).</w:t>
            </w:r>
          </w:p>
        </w:tc>
      </w:tr>
    </w:tbl>
    <w:p w:rsidR="00953CAF" w:rsidRDefault="00953CAF" w:rsidP="00BD7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53CAF" w:rsidRDefault="00953CAF" w:rsidP="00BD7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50A02" w:rsidRPr="000A43E3" w:rsidRDefault="00350A02" w:rsidP="00BD771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43E3"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</w:p>
    <w:p w:rsidR="00350A02" w:rsidRPr="000A43E3" w:rsidRDefault="00350A02" w:rsidP="000A43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43E3">
        <w:rPr>
          <w:rFonts w:ascii="Times New Roman" w:hAnsi="Times New Roman" w:cs="Times New Roman"/>
          <w:sz w:val="28"/>
          <w:szCs w:val="28"/>
        </w:rPr>
        <w:t xml:space="preserve">                                       к Постановлению Главы</w:t>
      </w:r>
    </w:p>
    <w:p w:rsidR="000A43E3" w:rsidRDefault="00350A02" w:rsidP="00953CA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43E3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953CAF" w:rsidRPr="000A43E3" w:rsidRDefault="00953CAF" w:rsidP="00953CA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A43E3" w:rsidRPr="000A43E3" w:rsidRDefault="00350A02" w:rsidP="000A43E3">
      <w:pPr>
        <w:jc w:val="right"/>
        <w:rPr>
          <w:rFonts w:ascii="Times New Roman" w:hAnsi="Times New Roman" w:cs="Times New Roman"/>
          <w:sz w:val="28"/>
          <w:szCs w:val="28"/>
        </w:rPr>
      </w:pPr>
      <w:r w:rsidRPr="000A43E3">
        <w:rPr>
          <w:rFonts w:ascii="Times New Roman" w:hAnsi="Times New Roman" w:cs="Times New Roman"/>
          <w:sz w:val="28"/>
          <w:szCs w:val="28"/>
        </w:rPr>
        <w:t xml:space="preserve">                                     от  </w:t>
      </w:r>
      <w:r w:rsidR="000A43E3" w:rsidRPr="000A43E3">
        <w:rPr>
          <w:rFonts w:ascii="Times New Roman" w:hAnsi="Times New Roman" w:cs="Times New Roman"/>
          <w:sz w:val="28"/>
          <w:szCs w:val="28"/>
        </w:rPr>
        <w:t>___________</w:t>
      </w:r>
      <w:r w:rsidRPr="000A43E3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0A43E3" w:rsidRPr="000A43E3">
        <w:rPr>
          <w:rFonts w:ascii="Times New Roman" w:hAnsi="Times New Roman" w:cs="Times New Roman"/>
          <w:sz w:val="28"/>
          <w:szCs w:val="28"/>
        </w:rPr>
        <w:t>_____</w:t>
      </w:r>
    </w:p>
    <w:p w:rsidR="000A43E3" w:rsidRDefault="000A43E3" w:rsidP="00350A0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0A02" w:rsidRPr="000A43E3" w:rsidRDefault="00350A02" w:rsidP="000A43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3E3">
        <w:rPr>
          <w:rFonts w:ascii="Times New Roman" w:hAnsi="Times New Roman" w:cs="Times New Roman"/>
          <w:b/>
          <w:sz w:val="28"/>
          <w:szCs w:val="28"/>
        </w:rPr>
        <w:t xml:space="preserve">Форма внесения предложений по </w:t>
      </w:r>
      <w:r w:rsidRPr="000A43E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проекту планировки и проекту межевания территории</w:t>
      </w:r>
      <w:r w:rsidRPr="000A43E3">
        <w:rPr>
          <w:rFonts w:ascii="Times New Roman" w:hAnsi="Times New Roman" w:cs="Times New Roman"/>
          <w:b/>
          <w:sz w:val="28"/>
          <w:szCs w:val="28"/>
        </w:rPr>
        <w:t xml:space="preserve">, предназначенной для строительства </w:t>
      </w:r>
      <w:r w:rsidR="000A43E3" w:rsidRPr="00004059">
        <w:rPr>
          <w:rFonts w:ascii="Times New Roman" w:hAnsi="Times New Roman" w:cs="Times New Roman"/>
          <w:b/>
          <w:sz w:val="28"/>
          <w:szCs w:val="28"/>
        </w:rPr>
        <w:t xml:space="preserve">линейного объекта: «Газопровод межпоселковый до д. </w:t>
      </w:r>
      <w:proofErr w:type="spellStart"/>
      <w:r w:rsidR="000A43E3" w:rsidRPr="00004059">
        <w:rPr>
          <w:rFonts w:ascii="Times New Roman" w:hAnsi="Times New Roman" w:cs="Times New Roman"/>
          <w:b/>
          <w:sz w:val="28"/>
          <w:szCs w:val="28"/>
        </w:rPr>
        <w:t>Санеевка</w:t>
      </w:r>
      <w:proofErr w:type="spellEnd"/>
      <w:r w:rsidR="000A43E3" w:rsidRPr="00004059">
        <w:rPr>
          <w:rFonts w:ascii="Times New Roman" w:hAnsi="Times New Roman" w:cs="Times New Roman"/>
          <w:b/>
          <w:sz w:val="28"/>
          <w:szCs w:val="28"/>
        </w:rPr>
        <w:t xml:space="preserve"> Атяшевского муниципального района Республики Мордовия»</w:t>
      </w:r>
    </w:p>
    <w:p w:rsidR="00350A02" w:rsidRPr="000A43E3" w:rsidRDefault="00350A02" w:rsidP="000A43E3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13"/>
        <w:gridCol w:w="898"/>
        <w:gridCol w:w="953"/>
        <w:gridCol w:w="1098"/>
        <w:gridCol w:w="1182"/>
        <w:gridCol w:w="1871"/>
        <w:gridCol w:w="988"/>
        <w:gridCol w:w="1127"/>
        <w:gridCol w:w="941"/>
      </w:tblGrid>
      <w:tr w:rsidR="00350A02" w:rsidRPr="000A43E3" w:rsidTr="000A43E3">
        <w:trPr>
          <w:cantSplit/>
          <w:trHeight w:val="552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A43E3">
              <w:rPr>
                <w:rFonts w:ascii="Times New Roman" w:hAnsi="Times New Roman" w:cs="Times New Roman"/>
                <w:szCs w:val="28"/>
              </w:rPr>
              <w:t>№</w:t>
            </w:r>
          </w:p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A43E3">
              <w:rPr>
                <w:rFonts w:ascii="Times New Roman" w:hAnsi="Times New Roman" w:cs="Times New Roman"/>
                <w:szCs w:val="28"/>
              </w:rPr>
              <w:t>п\п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A43E3">
              <w:rPr>
                <w:rFonts w:ascii="Times New Roman" w:hAnsi="Times New Roman" w:cs="Times New Roman"/>
                <w:szCs w:val="28"/>
              </w:rPr>
              <w:t>Раздел,</w:t>
            </w:r>
          </w:p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A43E3">
              <w:rPr>
                <w:rFonts w:ascii="Times New Roman" w:hAnsi="Times New Roman" w:cs="Times New Roman"/>
                <w:szCs w:val="28"/>
              </w:rPr>
              <w:t>пункт,</w:t>
            </w:r>
          </w:p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A43E3">
              <w:rPr>
                <w:rFonts w:ascii="Times New Roman" w:hAnsi="Times New Roman" w:cs="Times New Roman"/>
                <w:szCs w:val="28"/>
              </w:rPr>
              <w:t>абзац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keepNext/>
              <w:jc w:val="center"/>
              <w:outlineLvl w:val="2"/>
              <w:rPr>
                <w:rFonts w:ascii="Times New Roman" w:hAnsi="Times New Roman" w:cs="Times New Roman"/>
                <w:szCs w:val="28"/>
              </w:rPr>
            </w:pPr>
            <w:r w:rsidRPr="000A43E3">
              <w:rPr>
                <w:rFonts w:ascii="Times New Roman" w:hAnsi="Times New Roman" w:cs="Times New Roman"/>
                <w:szCs w:val="28"/>
              </w:rPr>
              <w:t xml:space="preserve">Текст проекта 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A43E3">
              <w:rPr>
                <w:rFonts w:ascii="Times New Roman" w:hAnsi="Times New Roman" w:cs="Times New Roman"/>
              </w:rPr>
              <w:t>Текст проекта поправки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A43E3">
              <w:rPr>
                <w:rFonts w:ascii="Times New Roman" w:hAnsi="Times New Roman" w:cs="Times New Roman"/>
              </w:rPr>
              <w:t>Текст проекта с учетом поправки</w:t>
            </w:r>
          </w:p>
        </w:tc>
        <w:tc>
          <w:tcPr>
            <w:tcW w:w="4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A43E3">
              <w:rPr>
                <w:rFonts w:ascii="Times New Roman" w:hAnsi="Times New Roman" w:cs="Times New Roman"/>
                <w:szCs w:val="28"/>
              </w:rPr>
              <w:t>Кем внесена поправка</w:t>
            </w:r>
          </w:p>
        </w:tc>
      </w:tr>
      <w:tr w:rsidR="00350A02" w:rsidRPr="000A43E3" w:rsidTr="000A43E3">
        <w:trPr>
          <w:cantSplit/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A02" w:rsidRPr="000A43E3" w:rsidRDefault="00350A02" w:rsidP="003D558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A02" w:rsidRPr="000A43E3" w:rsidRDefault="00350A02" w:rsidP="003D558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A02" w:rsidRPr="000A43E3" w:rsidRDefault="00350A02" w:rsidP="003D558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A02" w:rsidRPr="000A43E3" w:rsidRDefault="00350A02" w:rsidP="003D558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A02" w:rsidRPr="000A43E3" w:rsidRDefault="00350A02" w:rsidP="003D5583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A43E3">
              <w:rPr>
                <w:rFonts w:ascii="Times New Roman" w:hAnsi="Times New Roman" w:cs="Times New Roman"/>
                <w:szCs w:val="28"/>
              </w:rPr>
              <w:t xml:space="preserve">Фамилия, имя, отчество, внесшего </w:t>
            </w:r>
            <w:proofErr w:type="spellStart"/>
            <w:r w:rsidRPr="000A43E3">
              <w:rPr>
                <w:rFonts w:ascii="Times New Roman" w:hAnsi="Times New Roman" w:cs="Times New Roman"/>
                <w:szCs w:val="28"/>
              </w:rPr>
              <w:t>предложе</w:t>
            </w:r>
            <w:proofErr w:type="spellEnd"/>
            <w:r w:rsidRPr="000A43E3">
              <w:rPr>
                <w:rFonts w:ascii="Times New Roman" w:hAnsi="Times New Roman" w:cs="Times New Roman"/>
                <w:szCs w:val="28"/>
              </w:rPr>
              <w:t>-</w:t>
            </w:r>
          </w:p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A43E3">
              <w:rPr>
                <w:rFonts w:ascii="Times New Roman" w:hAnsi="Times New Roman" w:cs="Times New Roman"/>
                <w:szCs w:val="28"/>
              </w:rPr>
              <w:t>ние</w:t>
            </w:r>
            <w:proofErr w:type="spellEnd"/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proofErr w:type="gramStart"/>
            <w:r w:rsidRPr="000A43E3">
              <w:rPr>
                <w:rFonts w:ascii="Times New Roman" w:hAnsi="Times New Roman" w:cs="Times New Roman"/>
                <w:szCs w:val="28"/>
              </w:rPr>
              <w:t>Домаш-ний</w:t>
            </w:r>
            <w:proofErr w:type="spellEnd"/>
            <w:proofErr w:type="gramEnd"/>
            <w:r w:rsidRPr="000A43E3">
              <w:rPr>
                <w:rFonts w:ascii="Times New Roman" w:hAnsi="Times New Roman" w:cs="Times New Roman"/>
                <w:szCs w:val="28"/>
              </w:rPr>
              <w:t xml:space="preserve"> адрес, телефон</w:t>
            </w:r>
          </w:p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A43E3">
              <w:rPr>
                <w:rFonts w:ascii="Times New Roman" w:hAnsi="Times New Roman" w:cs="Times New Roman"/>
                <w:szCs w:val="28"/>
              </w:rPr>
              <w:t xml:space="preserve">Данные о </w:t>
            </w:r>
            <w:proofErr w:type="spellStart"/>
            <w:r w:rsidRPr="000A43E3">
              <w:rPr>
                <w:rFonts w:ascii="Times New Roman" w:hAnsi="Times New Roman" w:cs="Times New Roman"/>
                <w:szCs w:val="28"/>
              </w:rPr>
              <w:t>докумен</w:t>
            </w:r>
            <w:proofErr w:type="spellEnd"/>
            <w:r w:rsidRPr="000A43E3">
              <w:rPr>
                <w:rFonts w:ascii="Times New Roman" w:hAnsi="Times New Roman" w:cs="Times New Roman"/>
                <w:szCs w:val="28"/>
              </w:rPr>
              <w:t>-</w:t>
            </w:r>
          </w:p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A43E3">
              <w:rPr>
                <w:rFonts w:ascii="Times New Roman" w:hAnsi="Times New Roman" w:cs="Times New Roman"/>
                <w:szCs w:val="28"/>
              </w:rPr>
              <w:t xml:space="preserve">те, </w:t>
            </w:r>
            <w:proofErr w:type="spellStart"/>
            <w:r w:rsidRPr="000A43E3">
              <w:rPr>
                <w:rFonts w:ascii="Times New Roman" w:hAnsi="Times New Roman" w:cs="Times New Roman"/>
                <w:szCs w:val="28"/>
              </w:rPr>
              <w:t>удостове</w:t>
            </w:r>
            <w:proofErr w:type="spellEnd"/>
            <w:r w:rsidRPr="000A43E3">
              <w:rPr>
                <w:rFonts w:ascii="Times New Roman" w:hAnsi="Times New Roman" w:cs="Times New Roman"/>
                <w:szCs w:val="28"/>
              </w:rPr>
              <w:t>-</w:t>
            </w:r>
          </w:p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0A43E3">
              <w:rPr>
                <w:rFonts w:ascii="Times New Roman" w:hAnsi="Times New Roman" w:cs="Times New Roman"/>
                <w:szCs w:val="28"/>
              </w:rPr>
              <w:t>ряющем</w:t>
            </w:r>
            <w:proofErr w:type="spellEnd"/>
            <w:r w:rsidRPr="000A43E3">
              <w:rPr>
                <w:rFonts w:ascii="Times New Roman" w:hAnsi="Times New Roman" w:cs="Times New Roman"/>
                <w:szCs w:val="28"/>
              </w:rPr>
              <w:t xml:space="preserve"> личность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A43E3">
              <w:rPr>
                <w:rFonts w:ascii="Times New Roman" w:hAnsi="Times New Roman" w:cs="Times New Roman"/>
                <w:szCs w:val="28"/>
              </w:rPr>
              <w:t>Место</w:t>
            </w:r>
          </w:p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A43E3">
              <w:rPr>
                <w:rFonts w:ascii="Times New Roman" w:hAnsi="Times New Roman" w:cs="Times New Roman"/>
                <w:szCs w:val="28"/>
              </w:rPr>
              <w:t>работы</w:t>
            </w:r>
          </w:p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A43E3">
              <w:rPr>
                <w:rFonts w:ascii="Times New Roman" w:hAnsi="Times New Roman" w:cs="Times New Roman"/>
                <w:szCs w:val="28"/>
              </w:rPr>
              <w:t>(учебы)</w:t>
            </w:r>
          </w:p>
        </w:tc>
      </w:tr>
      <w:tr w:rsidR="00350A02" w:rsidRPr="000A43E3" w:rsidTr="000A43E3">
        <w:trPr>
          <w:trHeight w:val="55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A43E3">
              <w:rPr>
                <w:rFonts w:ascii="Times New Roman" w:hAnsi="Times New Roman" w:cs="Times New Roman"/>
                <w:szCs w:val="28"/>
              </w:rPr>
              <w:t>1.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keepNext/>
              <w:jc w:val="center"/>
              <w:outlineLvl w:val="2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350A02" w:rsidRPr="000A43E3" w:rsidTr="000A43E3">
        <w:trPr>
          <w:trHeight w:val="55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keepNext/>
              <w:jc w:val="center"/>
              <w:outlineLvl w:val="2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A02" w:rsidRPr="000A43E3" w:rsidRDefault="00350A02" w:rsidP="003D558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0744F6" w:rsidRPr="000A43E3" w:rsidRDefault="000744F6" w:rsidP="006A1EB6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0A43E3" w:rsidRPr="000A43E3" w:rsidRDefault="000A43E3" w:rsidP="00CA4C8C">
      <w:pPr>
        <w:pStyle w:val="printj"/>
        <w:spacing w:before="0" w:after="0"/>
        <w:rPr>
          <w:sz w:val="28"/>
          <w:szCs w:val="28"/>
        </w:rPr>
      </w:pPr>
    </w:p>
    <w:p w:rsidR="000A43E3" w:rsidRPr="000A43E3" w:rsidRDefault="000A43E3" w:rsidP="00CA4C8C">
      <w:pPr>
        <w:pStyle w:val="printj"/>
        <w:spacing w:before="0" w:after="0"/>
        <w:rPr>
          <w:sz w:val="28"/>
          <w:szCs w:val="28"/>
        </w:rPr>
      </w:pPr>
    </w:p>
    <w:p w:rsidR="000A43E3" w:rsidRPr="000A43E3" w:rsidRDefault="000A43E3" w:rsidP="00CA4C8C">
      <w:pPr>
        <w:pStyle w:val="printj"/>
        <w:spacing w:before="0" w:after="0"/>
        <w:rPr>
          <w:sz w:val="28"/>
          <w:szCs w:val="28"/>
        </w:rPr>
      </w:pPr>
    </w:p>
    <w:p w:rsidR="000A43E3" w:rsidRPr="000A43E3" w:rsidRDefault="000A43E3" w:rsidP="00CA4C8C">
      <w:pPr>
        <w:pStyle w:val="printj"/>
        <w:spacing w:before="0" w:after="0"/>
        <w:rPr>
          <w:sz w:val="28"/>
          <w:szCs w:val="28"/>
        </w:rPr>
      </w:pPr>
    </w:p>
    <w:p w:rsidR="000A43E3" w:rsidRDefault="000A43E3" w:rsidP="00CA4C8C">
      <w:pPr>
        <w:pStyle w:val="printj"/>
        <w:spacing w:before="0" w:after="0"/>
        <w:rPr>
          <w:sz w:val="28"/>
          <w:szCs w:val="28"/>
        </w:rPr>
      </w:pPr>
    </w:p>
    <w:p w:rsidR="000A43E3" w:rsidRDefault="000A43E3" w:rsidP="00CA4C8C">
      <w:pPr>
        <w:pStyle w:val="printj"/>
        <w:spacing w:before="0" w:after="0"/>
        <w:rPr>
          <w:sz w:val="28"/>
          <w:szCs w:val="28"/>
        </w:rPr>
      </w:pPr>
    </w:p>
    <w:p w:rsidR="000A43E3" w:rsidRDefault="000A43E3" w:rsidP="00CA4C8C">
      <w:pPr>
        <w:pStyle w:val="printj"/>
        <w:spacing w:before="0" w:after="0"/>
        <w:rPr>
          <w:sz w:val="28"/>
          <w:szCs w:val="28"/>
        </w:rPr>
      </w:pPr>
    </w:p>
    <w:p w:rsidR="000A43E3" w:rsidRDefault="000A43E3" w:rsidP="00CA4C8C">
      <w:pPr>
        <w:pStyle w:val="printj"/>
        <w:spacing w:before="0" w:after="0"/>
        <w:rPr>
          <w:sz w:val="28"/>
          <w:szCs w:val="28"/>
        </w:rPr>
      </w:pPr>
    </w:p>
    <w:p w:rsidR="000A43E3" w:rsidRDefault="000A43E3" w:rsidP="00CA4C8C">
      <w:pPr>
        <w:pStyle w:val="printj"/>
        <w:spacing w:before="0" w:after="0"/>
        <w:rPr>
          <w:sz w:val="28"/>
          <w:szCs w:val="28"/>
        </w:rPr>
      </w:pPr>
    </w:p>
    <w:p w:rsidR="000A43E3" w:rsidRDefault="000A43E3" w:rsidP="00CA4C8C">
      <w:pPr>
        <w:pStyle w:val="printj"/>
        <w:spacing w:before="0" w:after="0"/>
        <w:rPr>
          <w:sz w:val="28"/>
          <w:szCs w:val="28"/>
        </w:rPr>
      </w:pPr>
    </w:p>
    <w:p w:rsidR="000A43E3" w:rsidRDefault="000A43E3" w:rsidP="00CA4C8C">
      <w:pPr>
        <w:pStyle w:val="printj"/>
        <w:spacing w:before="0" w:after="0"/>
        <w:rPr>
          <w:sz w:val="28"/>
          <w:szCs w:val="28"/>
        </w:rPr>
      </w:pPr>
    </w:p>
    <w:p w:rsidR="000A43E3" w:rsidRDefault="000A43E3" w:rsidP="00CA4C8C">
      <w:pPr>
        <w:pStyle w:val="printj"/>
        <w:spacing w:before="0" w:after="0"/>
        <w:rPr>
          <w:sz w:val="28"/>
          <w:szCs w:val="28"/>
        </w:rPr>
      </w:pPr>
    </w:p>
    <w:p w:rsidR="000A43E3" w:rsidRDefault="000A43E3" w:rsidP="00CA4C8C">
      <w:pPr>
        <w:pStyle w:val="printj"/>
        <w:spacing w:before="0" w:after="0"/>
        <w:rPr>
          <w:sz w:val="28"/>
          <w:szCs w:val="28"/>
        </w:rPr>
      </w:pPr>
    </w:p>
    <w:p w:rsidR="000A43E3" w:rsidRDefault="000A43E3" w:rsidP="00CA4C8C">
      <w:pPr>
        <w:pStyle w:val="printj"/>
        <w:spacing w:before="0" w:after="0"/>
        <w:rPr>
          <w:sz w:val="28"/>
          <w:szCs w:val="28"/>
        </w:rPr>
      </w:pPr>
    </w:p>
    <w:p w:rsidR="000A43E3" w:rsidRDefault="000A43E3" w:rsidP="00CA4C8C">
      <w:pPr>
        <w:pStyle w:val="printj"/>
        <w:spacing w:before="0" w:after="0"/>
        <w:rPr>
          <w:sz w:val="28"/>
          <w:szCs w:val="28"/>
        </w:rPr>
      </w:pPr>
    </w:p>
    <w:p w:rsidR="000744F6" w:rsidRPr="004E4D2F" w:rsidRDefault="000744F6" w:rsidP="00BD771C">
      <w:pPr>
        <w:pStyle w:val="printj"/>
        <w:spacing w:before="0" w:after="0"/>
        <w:rPr>
          <w:rFonts w:cs="Calibri"/>
          <w:sz w:val="28"/>
          <w:szCs w:val="28"/>
        </w:rPr>
      </w:pPr>
    </w:p>
    <w:p w:rsidR="00671BAB" w:rsidRDefault="00671BAB"/>
    <w:sectPr w:rsidR="00671BAB" w:rsidSect="00B377A6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45C2A"/>
    <w:multiLevelType w:val="hybridMultilevel"/>
    <w:tmpl w:val="1E922DCC"/>
    <w:lvl w:ilvl="0" w:tplc="F88A6DE4">
      <w:start w:val="1"/>
      <w:numFmt w:val="decimal"/>
      <w:lvlText w:val="%1."/>
      <w:lvlJc w:val="left"/>
      <w:pPr>
        <w:ind w:left="129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0C0B2AF9"/>
    <w:multiLevelType w:val="hybridMultilevel"/>
    <w:tmpl w:val="E7EE5046"/>
    <w:lvl w:ilvl="0" w:tplc="8F6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6142B"/>
    <w:multiLevelType w:val="hybridMultilevel"/>
    <w:tmpl w:val="6B74CC58"/>
    <w:lvl w:ilvl="0" w:tplc="1A66377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536A5642"/>
    <w:multiLevelType w:val="hybridMultilevel"/>
    <w:tmpl w:val="C70A50B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FC55D35"/>
    <w:multiLevelType w:val="hybridMultilevel"/>
    <w:tmpl w:val="8894FB5E"/>
    <w:lvl w:ilvl="0" w:tplc="579C55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44F6"/>
    <w:rsid w:val="00004059"/>
    <w:rsid w:val="000744F6"/>
    <w:rsid w:val="000A43E3"/>
    <w:rsid w:val="000F4770"/>
    <w:rsid w:val="00120F4E"/>
    <w:rsid w:val="00147D05"/>
    <w:rsid w:val="001A1249"/>
    <w:rsid w:val="001A4CA1"/>
    <w:rsid w:val="00271734"/>
    <w:rsid w:val="002F1A46"/>
    <w:rsid w:val="00350A02"/>
    <w:rsid w:val="0036097A"/>
    <w:rsid w:val="0037291E"/>
    <w:rsid w:val="00480919"/>
    <w:rsid w:val="004842E7"/>
    <w:rsid w:val="005C0742"/>
    <w:rsid w:val="005C684F"/>
    <w:rsid w:val="005D7308"/>
    <w:rsid w:val="006309E5"/>
    <w:rsid w:val="00671BAB"/>
    <w:rsid w:val="00672536"/>
    <w:rsid w:val="006A1EB6"/>
    <w:rsid w:val="006D53F8"/>
    <w:rsid w:val="008626F2"/>
    <w:rsid w:val="008C7361"/>
    <w:rsid w:val="009245A6"/>
    <w:rsid w:val="00953CAF"/>
    <w:rsid w:val="009A050C"/>
    <w:rsid w:val="00A42F83"/>
    <w:rsid w:val="00A57991"/>
    <w:rsid w:val="00A652B3"/>
    <w:rsid w:val="00AD110A"/>
    <w:rsid w:val="00B377A6"/>
    <w:rsid w:val="00B5446A"/>
    <w:rsid w:val="00B70396"/>
    <w:rsid w:val="00BD771C"/>
    <w:rsid w:val="00C10263"/>
    <w:rsid w:val="00C556AC"/>
    <w:rsid w:val="00C56EEC"/>
    <w:rsid w:val="00C92667"/>
    <w:rsid w:val="00CA4C8C"/>
    <w:rsid w:val="00CB2CB8"/>
    <w:rsid w:val="00DE19BF"/>
    <w:rsid w:val="00EB4D5B"/>
    <w:rsid w:val="00F64A3C"/>
    <w:rsid w:val="00F64AEC"/>
    <w:rsid w:val="00FD1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0213A"/>
  <w15:docId w15:val="{6B794E37-9933-4BCA-816F-C93539DD2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D110A"/>
  </w:style>
  <w:style w:type="paragraph" w:styleId="1">
    <w:name w:val="heading 1"/>
    <w:basedOn w:val="a"/>
    <w:next w:val="a"/>
    <w:link w:val="10"/>
    <w:qFormat/>
    <w:rsid w:val="000744F6"/>
    <w:pPr>
      <w:keepNext/>
      <w:spacing w:after="0" w:line="240" w:lineRule="auto"/>
      <w:jc w:val="right"/>
      <w:outlineLvl w:val="0"/>
    </w:pPr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0744F6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0744F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44F6"/>
    <w:rPr>
      <w:rFonts w:ascii="Times New Roman" w:eastAsia="Calibri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0744F6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0744F6"/>
    <w:rPr>
      <w:rFonts w:ascii="Times New Roman" w:eastAsia="Times New Roman" w:hAnsi="Times New Roman" w:cs="Times New Roman"/>
      <w:sz w:val="36"/>
      <w:szCs w:val="20"/>
    </w:rPr>
  </w:style>
  <w:style w:type="paragraph" w:customStyle="1" w:styleId="ConsPlusTitle">
    <w:name w:val="ConsPlusTitle"/>
    <w:rsid w:val="000744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a3">
    <w:name w:val="Гипертекстовая ссылка"/>
    <w:basedOn w:val="a0"/>
    <w:uiPriority w:val="99"/>
    <w:rsid w:val="000744F6"/>
    <w:rPr>
      <w:b/>
      <w:bCs/>
      <w:color w:val="106BBE"/>
    </w:rPr>
  </w:style>
  <w:style w:type="paragraph" w:styleId="a4">
    <w:name w:val="Body Text Indent"/>
    <w:basedOn w:val="a"/>
    <w:link w:val="a5"/>
    <w:uiPriority w:val="99"/>
    <w:unhideWhenUsed/>
    <w:rsid w:val="000744F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rsid w:val="000744F6"/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Комментарий"/>
    <w:basedOn w:val="a"/>
    <w:next w:val="a"/>
    <w:uiPriority w:val="99"/>
    <w:rsid w:val="000744F6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hAnsi="Times New Roman CYR" w:cs="Times New Roman CYR"/>
      <w:color w:val="353842"/>
      <w:sz w:val="24"/>
      <w:szCs w:val="24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0744F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0744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a9">
    <w:name w:val="List Paragraph"/>
    <w:basedOn w:val="a"/>
    <w:uiPriority w:val="34"/>
    <w:qFormat/>
    <w:rsid w:val="008626F2"/>
    <w:pPr>
      <w:ind w:left="720"/>
      <w:contextualSpacing/>
    </w:pPr>
  </w:style>
  <w:style w:type="paragraph" w:customStyle="1" w:styleId="printj">
    <w:name w:val="printj"/>
    <w:basedOn w:val="a"/>
    <w:rsid w:val="000F4770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0F4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F477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customStyle="1" w:styleId="p7">
    <w:name w:val="p7"/>
    <w:basedOn w:val="a"/>
    <w:rsid w:val="000F4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uiPriority w:val="99"/>
    <w:unhideWhenUsed/>
    <w:rsid w:val="000F4770"/>
    <w:rPr>
      <w:color w:val="0000FF"/>
      <w:u w:val="single"/>
    </w:rPr>
  </w:style>
  <w:style w:type="character" w:customStyle="1" w:styleId="ab">
    <w:name w:val="Цветовое выделение"/>
    <w:rsid w:val="00350A02"/>
    <w:rPr>
      <w:b/>
      <w:bCs/>
      <w:color w:val="000080"/>
    </w:rPr>
  </w:style>
  <w:style w:type="paragraph" w:styleId="ac">
    <w:name w:val="Balloon Text"/>
    <w:basedOn w:val="a"/>
    <w:link w:val="ad"/>
    <w:uiPriority w:val="99"/>
    <w:semiHidden/>
    <w:unhideWhenUsed/>
    <w:rsid w:val="00953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53C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2022-03-01T13:12:00Z</cp:lastPrinted>
  <dcterms:created xsi:type="dcterms:W3CDTF">2022-02-28T05:07:00Z</dcterms:created>
  <dcterms:modified xsi:type="dcterms:W3CDTF">2022-03-03T06:57:00Z</dcterms:modified>
</cp:coreProperties>
</file>