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64761" w14:textId="5F413192" w:rsidR="00214C9F" w:rsidRPr="00571ECF" w:rsidRDefault="00693930" w:rsidP="00571E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ECF">
        <w:rPr>
          <w:rFonts w:ascii="Times New Roman" w:hAnsi="Times New Roman" w:cs="Times New Roman"/>
          <w:b/>
          <w:sz w:val="28"/>
          <w:szCs w:val="28"/>
        </w:rPr>
        <w:t xml:space="preserve">Отчет о ходе реализации и оценке эффективности 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Атяшевского муниципального района </w:t>
      </w:r>
      <w:r w:rsidRPr="00571ECF">
        <w:rPr>
          <w:rFonts w:ascii="Times New Roman" w:hAnsi="Times New Roman" w:cs="Times New Roman"/>
          <w:b/>
          <w:sz w:val="28"/>
          <w:szCs w:val="28"/>
        </w:rPr>
        <w:t>«Энергосбережение и повышение энергетической эффективности в Атяшевском муниципальном районе»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4265EF">
        <w:rPr>
          <w:rFonts w:ascii="Times New Roman" w:hAnsi="Times New Roman" w:cs="Times New Roman"/>
          <w:b/>
          <w:sz w:val="28"/>
          <w:szCs w:val="28"/>
        </w:rPr>
        <w:t>2</w:t>
      </w:r>
      <w:r w:rsidR="00887322">
        <w:rPr>
          <w:rFonts w:ascii="Times New Roman" w:hAnsi="Times New Roman" w:cs="Times New Roman"/>
          <w:b/>
          <w:sz w:val="28"/>
          <w:szCs w:val="28"/>
        </w:rPr>
        <w:t>1</w:t>
      </w:r>
      <w:r w:rsidR="003D36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61C8F7B6" w14:textId="77777777" w:rsidR="00887322" w:rsidRDefault="003D3689" w:rsidP="00887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32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87322" w:rsidRPr="00887322">
        <w:rPr>
          <w:rFonts w:ascii="Times New Roman" w:hAnsi="Times New Roman" w:cs="Times New Roman"/>
          <w:sz w:val="28"/>
          <w:szCs w:val="28"/>
        </w:rPr>
        <w:t>Муниципальн</w:t>
      </w:r>
      <w:r w:rsidR="00887322" w:rsidRPr="00887322">
        <w:rPr>
          <w:rFonts w:ascii="Times New Roman" w:hAnsi="Times New Roman" w:cs="Times New Roman"/>
          <w:sz w:val="28"/>
          <w:szCs w:val="28"/>
        </w:rPr>
        <w:t>ая</w:t>
      </w:r>
      <w:r w:rsidR="00887322" w:rsidRPr="00887322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887322" w:rsidRPr="00887322">
        <w:rPr>
          <w:rFonts w:ascii="Times New Roman" w:hAnsi="Times New Roman" w:cs="Times New Roman"/>
          <w:sz w:val="28"/>
          <w:szCs w:val="28"/>
        </w:rPr>
        <w:t>а</w:t>
      </w:r>
      <w:r w:rsidR="00887322" w:rsidRPr="00887322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«Энергосбережение и повышение энергетической эффективности в Атяшевском муниципальном районе»</w:t>
      </w:r>
      <w:r w:rsidR="00887322" w:rsidRPr="00887322">
        <w:rPr>
          <w:rFonts w:ascii="Times New Roman" w:hAnsi="Times New Roman" w:cs="Times New Roman"/>
          <w:sz w:val="28"/>
          <w:szCs w:val="28"/>
        </w:rPr>
        <w:t>, у</w:t>
      </w:r>
      <w:r w:rsidRPr="00887322">
        <w:rPr>
          <w:rFonts w:ascii="Times New Roman" w:hAnsi="Times New Roman" w:cs="Times New Roman"/>
          <w:sz w:val="28"/>
          <w:szCs w:val="28"/>
        </w:rPr>
        <w:t xml:space="preserve">тверждена </w:t>
      </w:r>
      <w:hyperlink r:id="rId4" w:history="1">
        <w:r w:rsidRPr="00887322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887322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 25 декабря </w:t>
      </w:r>
      <w:smartTag w:uri="urn:schemas-microsoft-com:office:smarttags" w:element="metricconverter">
        <w:smartTagPr>
          <w:attr w:name="ProductID" w:val="2013 г"/>
        </w:smartTagPr>
        <w:r w:rsidRPr="00887322">
          <w:rPr>
            <w:rFonts w:ascii="Times New Roman" w:hAnsi="Times New Roman" w:cs="Times New Roman"/>
            <w:sz w:val="28"/>
            <w:szCs w:val="28"/>
          </w:rPr>
          <w:t>2013 года</w:t>
        </w:r>
      </w:smartTag>
      <w:r w:rsidRPr="00887322">
        <w:rPr>
          <w:rFonts w:ascii="Times New Roman" w:hAnsi="Times New Roman" w:cs="Times New Roman"/>
          <w:sz w:val="28"/>
          <w:szCs w:val="28"/>
        </w:rPr>
        <w:t xml:space="preserve"> №836 (в редакции </w:t>
      </w:r>
      <w:hyperlink r:id="rId5" w:history="1">
        <w:r w:rsidRPr="00887322">
          <w:rPr>
            <w:rFonts w:ascii="Times New Roman" w:hAnsi="Times New Roman" w:cs="Times New Roman"/>
            <w:sz w:val="28"/>
            <w:szCs w:val="28"/>
          </w:rPr>
          <w:t>Постановлени</w:t>
        </w:r>
        <w:r w:rsidR="00887322">
          <w:rPr>
            <w:rFonts w:ascii="Times New Roman" w:hAnsi="Times New Roman" w:cs="Times New Roman"/>
            <w:sz w:val="28"/>
            <w:szCs w:val="28"/>
          </w:rPr>
          <w:t>й</w:t>
        </w:r>
      </w:hyperlink>
      <w:r w:rsidRPr="00887322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 </w:t>
      </w:r>
      <w:hyperlink r:id="rId6" w:history="1">
        <w:r w:rsidRPr="00887322">
          <w:rPr>
            <w:rFonts w:ascii="Times New Roman" w:hAnsi="Times New Roman" w:cs="Times New Roman"/>
            <w:sz w:val="28"/>
            <w:szCs w:val="28"/>
          </w:rPr>
          <w:t>19.12.2016 № 668</w:t>
        </w:r>
      </w:hyperlink>
      <w:r w:rsidRPr="00887322">
        <w:rPr>
          <w:rFonts w:ascii="Times New Roman" w:hAnsi="Times New Roman" w:cs="Times New Roman"/>
          <w:sz w:val="28"/>
          <w:szCs w:val="28"/>
        </w:rPr>
        <w:t>, от 01.11.2018г. №689, от 24.10.2019 г., №539</w:t>
      </w:r>
      <w:r w:rsidR="004265EF" w:rsidRPr="00887322">
        <w:rPr>
          <w:rFonts w:ascii="Times New Roman" w:hAnsi="Times New Roman" w:cs="Times New Roman"/>
          <w:sz w:val="28"/>
          <w:szCs w:val="28"/>
        </w:rPr>
        <w:t>, от 29.12.2020г. №697</w:t>
      </w:r>
      <w:r w:rsidRPr="00887322">
        <w:rPr>
          <w:rFonts w:ascii="Times New Roman" w:hAnsi="Times New Roman" w:cs="Times New Roman"/>
          <w:sz w:val="28"/>
          <w:szCs w:val="28"/>
        </w:rPr>
        <w:t xml:space="preserve">)  </w:t>
      </w:r>
      <w:r w:rsidR="00571ECF" w:rsidRPr="00887322">
        <w:rPr>
          <w:rFonts w:ascii="Times New Roman" w:hAnsi="Times New Roman" w:cs="Times New Roman"/>
          <w:sz w:val="28"/>
          <w:szCs w:val="28"/>
        </w:rPr>
        <w:t>разработана с целью повышения энергетической эффективности в бюджетной сфере района и сокращения бюджетных расходов на обеспечение энергоресурсами.</w:t>
      </w:r>
      <w:r w:rsidR="0060590E" w:rsidRPr="0088732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AD3678" w14:textId="4006D93E" w:rsidR="00317C49" w:rsidRPr="00887322" w:rsidRDefault="0060590E" w:rsidP="008873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87322">
        <w:rPr>
          <w:rFonts w:ascii="Times New Roman" w:hAnsi="Times New Roman" w:cs="Times New Roman"/>
          <w:sz w:val="28"/>
          <w:szCs w:val="28"/>
        </w:rPr>
        <w:t>Разработчик и ответственный и</w:t>
      </w:r>
      <w:r w:rsidR="00571ECF" w:rsidRPr="00887322">
        <w:rPr>
          <w:rFonts w:ascii="Times New Roman" w:hAnsi="Times New Roman" w:cs="Times New Roman"/>
          <w:sz w:val="28"/>
          <w:szCs w:val="28"/>
        </w:rPr>
        <w:t>сполнитель управление строительства, архитектуры и ЖКХ Администрации Атяшевского муниципального района</w:t>
      </w:r>
      <w:r w:rsidR="00317C49" w:rsidRPr="00887322">
        <w:rPr>
          <w:rFonts w:ascii="Times New Roman" w:hAnsi="Times New Roman" w:cs="Times New Roman"/>
          <w:sz w:val="28"/>
          <w:szCs w:val="28"/>
        </w:rPr>
        <w:t>.</w:t>
      </w:r>
    </w:p>
    <w:p w14:paraId="4B77BC62" w14:textId="56A0D5D8" w:rsidR="00F75E44" w:rsidRPr="00571ECF" w:rsidRDefault="00F75E44" w:rsidP="00F75E44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7DF8">
        <w:rPr>
          <w:rFonts w:ascii="Times New Roman" w:hAnsi="Times New Roman" w:cs="Times New Roman"/>
          <w:sz w:val="28"/>
          <w:szCs w:val="28"/>
        </w:rPr>
        <w:t xml:space="preserve">Согласно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A4C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ешени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я</w:t>
      </w:r>
      <w:r w:rsidRPr="006A4C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Совета депутатов Атяшевского муниципального района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Республики Мордовия </w:t>
      </w:r>
      <w:r w:rsidRPr="006A4C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от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29</w:t>
      </w:r>
      <w:r w:rsidRPr="006A4C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декабря 20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20</w:t>
      </w:r>
      <w:r w:rsidRPr="006A4C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50</w:t>
      </w:r>
      <w:r w:rsidRPr="006A4C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«О бюджете Атяшевского муниципального района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Республики Мордовия</w:t>
      </w:r>
      <w:r w:rsidRPr="006A4C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на 20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21</w:t>
      </w:r>
      <w:r w:rsidRPr="006A4C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22</w:t>
      </w:r>
      <w:r w:rsidRPr="006A4C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 20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23</w:t>
      </w:r>
      <w:r w:rsidRPr="006A4C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годов»</w:t>
      </w:r>
      <w:r w:rsidRPr="008A7DF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</w:t>
      </w:r>
      <w:r w:rsidRPr="008A7DF8">
        <w:rPr>
          <w:rFonts w:ascii="Times New Roman" w:hAnsi="Times New Roman" w:cs="Times New Roman"/>
          <w:sz w:val="28"/>
          <w:szCs w:val="28"/>
        </w:rPr>
        <w:t xml:space="preserve"> на реализацию мероприятий Программы было предусмотрено </w:t>
      </w:r>
      <w:r w:rsidR="00FF5DDF">
        <w:rPr>
          <w:rFonts w:ascii="Times New Roman" w:hAnsi="Times New Roman" w:cs="Times New Roman"/>
          <w:sz w:val="28"/>
          <w:szCs w:val="28"/>
        </w:rPr>
        <w:t>1</w:t>
      </w:r>
      <w:r w:rsidRPr="008A7DF8">
        <w:rPr>
          <w:rFonts w:ascii="Times New Roman" w:hAnsi="Times New Roman" w:cs="Times New Roman"/>
          <w:sz w:val="28"/>
          <w:szCs w:val="28"/>
        </w:rPr>
        <w:t>0 тыс.рублей.</w:t>
      </w:r>
    </w:p>
    <w:p w14:paraId="4B82D48B" w14:textId="77777777" w:rsidR="00F75E44" w:rsidRDefault="00F75E44" w:rsidP="00F75E4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Ввиду недостаточности предусмотренных средств мероприятия Программы не выполнялись</w:t>
      </w:r>
      <w:r w:rsidRPr="00571E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520A346" w14:textId="77777777" w:rsidR="00F75E44" w:rsidRPr="00571ECF" w:rsidRDefault="00F75E44" w:rsidP="00F75E4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1ECF">
        <w:rPr>
          <w:rFonts w:ascii="Times New Roman" w:eastAsia="Times New Roman" w:hAnsi="Times New Roman" w:cs="Times New Roman"/>
          <w:sz w:val="28"/>
          <w:szCs w:val="28"/>
        </w:rPr>
        <w:t>Степень реализации основных мероприятий составила 0%.</w:t>
      </w:r>
    </w:p>
    <w:p w14:paraId="002498EA" w14:textId="77777777" w:rsidR="00F75E44" w:rsidRPr="00571ECF" w:rsidRDefault="00F75E44" w:rsidP="00F75E4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1E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Степень соответствия запланированному уровню затрат - </w:t>
      </w:r>
      <w:r w:rsidRPr="00571ECF">
        <w:rPr>
          <w:rFonts w:ascii="Times New Roman" w:eastAsia="Times New Roman" w:hAnsi="Times New Roman" w:cs="Times New Roman"/>
          <w:bCs/>
          <w:sz w:val="28"/>
          <w:szCs w:val="28"/>
        </w:rPr>
        <w:t>0%</w:t>
      </w:r>
    </w:p>
    <w:p w14:paraId="170AEC74" w14:textId="77777777" w:rsidR="00F75E44" w:rsidRPr="00571ECF" w:rsidRDefault="00F75E44" w:rsidP="00F75E44">
      <w:pPr>
        <w:spacing w:after="0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71E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эффективности использования средств - </w:t>
      </w:r>
      <w:r w:rsidRPr="00571ECF">
        <w:rPr>
          <w:rFonts w:ascii="Times New Roman" w:eastAsia="Times New Roman" w:hAnsi="Times New Roman" w:cs="Times New Roman"/>
          <w:bCs/>
          <w:sz w:val="28"/>
          <w:szCs w:val="28"/>
        </w:rPr>
        <w:t>0%</w:t>
      </w:r>
    </w:p>
    <w:p w14:paraId="191DCE66" w14:textId="77777777" w:rsidR="00F75E44" w:rsidRPr="00571ECF" w:rsidRDefault="00F75E44" w:rsidP="00F75E44">
      <w:pPr>
        <w:spacing w:after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663C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Уровень эффективности реализации программы</w:t>
      </w:r>
      <w:r w:rsidRPr="00571EC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0</w:t>
      </w:r>
      <w:r w:rsidRPr="00571EC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%</w:t>
      </w:r>
    </w:p>
    <w:p w14:paraId="2783E000" w14:textId="7B4D3A5D" w:rsidR="00F75E44" w:rsidRDefault="00F75E44" w:rsidP="00F75E44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1ECF">
        <w:rPr>
          <w:rFonts w:ascii="Times New Roman" w:hAnsi="Times New Roman" w:cs="Times New Roman"/>
          <w:sz w:val="28"/>
          <w:szCs w:val="28"/>
        </w:rPr>
        <w:t>Муниципальная программа Атяшевского муниципального района «Энергосбережение и повышение энергетической эффективности в Атяшевском муниципальном районе», признана неэффективной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9352DD6" w14:textId="77777777" w:rsidR="00F75E44" w:rsidRDefault="00F75E44" w:rsidP="00F75E44">
      <w:pPr>
        <w:spacing w:after="0"/>
        <w:ind w:firstLine="851"/>
        <w:jc w:val="both"/>
      </w:pPr>
      <w:r>
        <w:rPr>
          <w:rFonts w:ascii="Times New Roman" w:hAnsi="Times New Roman" w:cs="Times New Roman"/>
          <w:sz w:val="28"/>
          <w:szCs w:val="28"/>
        </w:rPr>
        <w:t>Разработчиком принято решение о внесении изменений в Программу, исключение затратных мероприятий.</w:t>
      </w:r>
    </w:p>
    <w:p w14:paraId="62221239" w14:textId="30FE9870" w:rsidR="00771DFB" w:rsidRPr="00887322" w:rsidRDefault="00771DFB" w:rsidP="008873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771DFB" w:rsidRPr="00887322" w:rsidSect="00571ECF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  <w:r w:rsidRPr="00887322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71DFB">
        <w:rPr>
          <w:rFonts w:ascii="Times New Roman" w:hAnsi="Times New Roman" w:cs="Times New Roman"/>
          <w:sz w:val="28"/>
          <w:szCs w:val="28"/>
        </w:rPr>
        <w:t>По итогам работы Муниципальн</w:t>
      </w:r>
      <w:r w:rsidR="008C1A58">
        <w:rPr>
          <w:rFonts w:ascii="Times New Roman" w:hAnsi="Times New Roman" w:cs="Times New Roman"/>
          <w:sz w:val="28"/>
          <w:szCs w:val="28"/>
        </w:rPr>
        <w:t>ая</w:t>
      </w:r>
      <w:r w:rsidRPr="00771DFB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8C1A58">
        <w:rPr>
          <w:rFonts w:ascii="Times New Roman" w:hAnsi="Times New Roman" w:cs="Times New Roman"/>
          <w:sz w:val="28"/>
          <w:szCs w:val="28"/>
        </w:rPr>
        <w:t>а</w:t>
      </w:r>
      <w:r w:rsidRPr="00771DFB">
        <w:rPr>
          <w:rFonts w:ascii="Times New Roman" w:hAnsi="Times New Roman" w:cs="Times New Roman"/>
          <w:sz w:val="28"/>
          <w:szCs w:val="28"/>
        </w:rPr>
        <w:t xml:space="preserve"> </w:t>
      </w:r>
      <w:r w:rsidR="008C1A58">
        <w:rPr>
          <w:rFonts w:ascii="Times New Roman" w:hAnsi="Times New Roman" w:cs="Times New Roman"/>
          <w:sz w:val="28"/>
          <w:szCs w:val="28"/>
        </w:rPr>
        <w:t>признана эффективной.</w:t>
      </w:r>
    </w:p>
    <w:p w14:paraId="5021FCEE" w14:textId="77777777" w:rsidR="00571ECF" w:rsidRDefault="00571ECF" w:rsidP="0060590E">
      <w:pPr>
        <w:jc w:val="both"/>
      </w:pPr>
    </w:p>
    <w:sectPr w:rsidR="00571ECF" w:rsidSect="002F7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30"/>
    <w:rsid w:val="00006439"/>
    <w:rsid w:val="00026C1E"/>
    <w:rsid w:val="00040252"/>
    <w:rsid w:val="001205B5"/>
    <w:rsid w:val="0014156A"/>
    <w:rsid w:val="001531F0"/>
    <w:rsid w:val="001E1543"/>
    <w:rsid w:val="00214C9F"/>
    <w:rsid w:val="002319F8"/>
    <w:rsid w:val="002E7657"/>
    <w:rsid w:val="002F7982"/>
    <w:rsid w:val="00317C49"/>
    <w:rsid w:val="00325967"/>
    <w:rsid w:val="00391395"/>
    <w:rsid w:val="003C70CB"/>
    <w:rsid w:val="003D3689"/>
    <w:rsid w:val="004265EF"/>
    <w:rsid w:val="00571ECF"/>
    <w:rsid w:val="0060590E"/>
    <w:rsid w:val="0068394D"/>
    <w:rsid w:val="00693930"/>
    <w:rsid w:val="00771DFB"/>
    <w:rsid w:val="00834C57"/>
    <w:rsid w:val="00887322"/>
    <w:rsid w:val="008C1A58"/>
    <w:rsid w:val="00971EB0"/>
    <w:rsid w:val="009C0962"/>
    <w:rsid w:val="00A12BE0"/>
    <w:rsid w:val="00A152F4"/>
    <w:rsid w:val="00BD52B1"/>
    <w:rsid w:val="00CA53F1"/>
    <w:rsid w:val="00D3423C"/>
    <w:rsid w:val="00DA5F18"/>
    <w:rsid w:val="00F75E44"/>
    <w:rsid w:val="00FF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8D99FCE"/>
  <w15:docId w15:val="{E7FFF347-D3DB-4D8D-8500-ADB9E13DA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7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59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3">
    <w:name w:val="Таблицы (моноширинный)"/>
    <w:basedOn w:val="a"/>
    <w:next w:val="a"/>
    <w:rsid w:val="00571ECF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Normal (Web)"/>
    <w:basedOn w:val="a"/>
    <w:uiPriority w:val="99"/>
    <w:unhideWhenUsed/>
    <w:rsid w:val="003D3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3D3689"/>
    <w:rPr>
      <w:strike w:val="0"/>
      <w:dstrike w:val="0"/>
      <w:color w:val="0000FF"/>
      <w:u w:val="none"/>
      <w:effect w:val="none"/>
    </w:rPr>
  </w:style>
  <w:style w:type="paragraph" w:customStyle="1" w:styleId="s3">
    <w:name w:val="s_3"/>
    <w:basedOn w:val="a"/>
    <w:rsid w:val="00153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8873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6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594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stup.scli.ru:8111/content/act/f4e41c8c-eb07-49e8-ac55-49881b470997.html" TargetMode="External"/><Relationship Id="rId5" Type="http://schemas.openxmlformats.org/officeDocument/2006/relationships/hyperlink" Target="garantF1://8807185.0" TargetMode="External"/><Relationship Id="rId4" Type="http://schemas.openxmlformats.org/officeDocument/2006/relationships/hyperlink" Target="garantF1://88071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2020-02-27T12:26:00Z</cp:lastPrinted>
  <dcterms:created xsi:type="dcterms:W3CDTF">2021-03-04T06:46:00Z</dcterms:created>
  <dcterms:modified xsi:type="dcterms:W3CDTF">2022-03-15T06:21:00Z</dcterms:modified>
</cp:coreProperties>
</file>