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BC585" w14:textId="77777777" w:rsidR="00E15E38" w:rsidRPr="005B16E2" w:rsidRDefault="00E15E38" w:rsidP="00E15E38">
      <w:pPr>
        <w:keepNext/>
        <w:widowControl/>
        <w:autoSpaceDE/>
        <w:autoSpaceDN/>
        <w:adjustRightInd/>
        <w:jc w:val="center"/>
        <w:outlineLvl w:val="2"/>
        <w:rPr>
          <w:rFonts w:ascii="Times New Roman" w:hAnsi="Times New Roman" w:cs="Times New Roman"/>
          <w:b/>
          <w:sz w:val="20"/>
          <w:szCs w:val="20"/>
        </w:rPr>
      </w:pPr>
      <w:r w:rsidRPr="005B16E2">
        <w:rPr>
          <w:rFonts w:ascii="Times New Roman" w:hAnsi="Times New Roman" w:cs="Times New Roman"/>
          <w:b/>
          <w:sz w:val="48"/>
          <w:szCs w:val="20"/>
        </w:rPr>
        <w:t>П О С Т А Н О В Л Е Н И Е</w:t>
      </w:r>
    </w:p>
    <w:p w14:paraId="1FE552DD" w14:textId="77777777" w:rsidR="00E15E38" w:rsidRPr="005B16E2" w:rsidRDefault="00E15E38" w:rsidP="00E15E38">
      <w:pPr>
        <w:keepNext/>
        <w:widowControl/>
        <w:autoSpaceDE/>
        <w:autoSpaceDN/>
        <w:adjustRightInd/>
        <w:jc w:val="center"/>
        <w:outlineLvl w:val="4"/>
        <w:rPr>
          <w:rFonts w:ascii="Times New Roman" w:hAnsi="Times New Roman" w:cs="Times New Roman"/>
          <w:sz w:val="36"/>
          <w:szCs w:val="20"/>
        </w:rPr>
      </w:pPr>
    </w:p>
    <w:p w14:paraId="3BA8B011" w14:textId="77777777" w:rsidR="00E15E38" w:rsidRPr="005B16E2" w:rsidRDefault="00E15E38" w:rsidP="00E15E38">
      <w:pPr>
        <w:keepNext/>
        <w:widowControl/>
        <w:autoSpaceDE/>
        <w:autoSpaceDN/>
        <w:adjustRightInd/>
        <w:jc w:val="center"/>
        <w:outlineLvl w:val="4"/>
        <w:rPr>
          <w:rFonts w:ascii="Times New Roman" w:hAnsi="Times New Roman" w:cs="Times New Roman"/>
          <w:sz w:val="36"/>
          <w:szCs w:val="20"/>
        </w:rPr>
      </w:pPr>
      <w:r w:rsidRPr="005B16E2">
        <w:rPr>
          <w:rFonts w:ascii="Times New Roman" w:hAnsi="Times New Roman" w:cs="Times New Roman"/>
          <w:sz w:val="36"/>
          <w:szCs w:val="20"/>
        </w:rPr>
        <w:t xml:space="preserve">АДМИНИСТРАЦИИ АТЯШЕВСКОГО </w:t>
      </w:r>
    </w:p>
    <w:p w14:paraId="51775677" w14:textId="77777777" w:rsidR="00E15E38" w:rsidRPr="005B16E2" w:rsidRDefault="00E15E38" w:rsidP="00E15E38">
      <w:pPr>
        <w:keepNext/>
        <w:widowControl/>
        <w:autoSpaceDE/>
        <w:autoSpaceDN/>
        <w:adjustRightInd/>
        <w:jc w:val="center"/>
        <w:outlineLvl w:val="4"/>
        <w:rPr>
          <w:rFonts w:ascii="Times New Roman" w:hAnsi="Times New Roman" w:cs="Times New Roman"/>
          <w:sz w:val="36"/>
          <w:szCs w:val="20"/>
        </w:rPr>
      </w:pPr>
      <w:r w:rsidRPr="005B16E2">
        <w:rPr>
          <w:rFonts w:ascii="Times New Roman" w:hAnsi="Times New Roman" w:cs="Times New Roman"/>
          <w:sz w:val="36"/>
          <w:szCs w:val="20"/>
        </w:rPr>
        <w:t>МУНИЦИПАЛЬНОГО РАЙОНА</w:t>
      </w:r>
    </w:p>
    <w:p w14:paraId="6A3CE859" w14:textId="77777777" w:rsidR="00E15E38" w:rsidRPr="005B16E2" w:rsidRDefault="00E15E38" w:rsidP="00E15E38">
      <w:pPr>
        <w:widowControl/>
        <w:autoSpaceDE/>
        <w:autoSpaceDN/>
        <w:adjustRightInd/>
        <w:jc w:val="center"/>
        <w:rPr>
          <w:rFonts w:ascii="Times New Roman" w:hAnsi="Times New Roman" w:cs="Times New Roman"/>
          <w:sz w:val="36"/>
          <w:szCs w:val="36"/>
        </w:rPr>
      </w:pPr>
      <w:r w:rsidRPr="005B16E2">
        <w:rPr>
          <w:rFonts w:ascii="Times New Roman" w:hAnsi="Times New Roman" w:cs="Times New Roman"/>
          <w:sz w:val="36"/>
          <w:szCs w:val="36"/>
        </w:rPr>
        <w:t>РЕСПУБЛИКИ МОРДОВИЯ</w:t>
      </w:r>
    </w:p>
    <w:p w14:paraId="3DAA855C" w14:textId="77777777" w:rsidR="00E15E38" w:rsidRDefault="00E15E38" w:rsidP="00E15E38">
      <w:pPr>
        <w:tabs>
          <w:tab w:val="right" w:pos="9355"/>
        </w:tabs>
        <w:ind w:firstLine="0"/>
        <w:rPr>
          <w:rFonts w:ascii="Times New Roman" w:hAnsi="Times New Roman"/>
          <w:color w:val="000000"/>
          <w:sz w:val="36"/>
          <w:szCs w:val="36"/>
        </w:rPr>
      </w:pPr>
    </w:p>
    <w:p w14:paraId="51CAEAE5" w14:textId="36D6E78A" w:rsidR="00E15E38" w:rsidRPr="00A84A24" w:rsidRDefault="00E15E38" w:rsidP="00E15E38">
      <w:pPr>
        <w:tabs>
          <w:tab w:val="right" w:pos="9355"/>
        </w:tabs>
        <w:ind w:firstLine="0"/>
        <w:rPr>
          <w:rFonts w:ascii="Times New Roman" w:hAnsi="Times New Roman"/>
          <w:sz w:val="28"/>
          <w:szCs w:val="28"/>
        </w:rPr>
      </w:pPr>
      <w:r>
        <w:rPr>
          <w:rFonts w:ascii="Times New Roman" w:hAnsi="Times New Roman"/>
          <w:noProof/>
          <w:lang w:eastAsia="en-US"/>
        </w:rPr>
        <mc:AlternateContent>
          <mc:Choice Requires="wps">
            <w:drawing>
              <wp:anchor distT="0" distB="0" distL="114300" distR="114300" simplePos="0" relativeHeight="251659264" behindDoc="0" locked="0" layoutInCell="1" allowOverlap="1" wp14:anchorId="63F01DC7" wp14:editId="57729D8C">
                <wp:simplePos x="0" y="0"/>
                <wp:positionH relativeFrom="column">
                  <wp:posOffset>5490845</wp:posOffset>
                </wp:positionH>
                <wp:positionV relativeFrom="paragraph">
                  <wp:posOffset>210185</wp:posOffset>
                </wp:positionV>
                <wp:extent cx="509905" cy="0"/>
                <wp:effectExtent l="13970" t="10160" r="9525" b="889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99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150350" id="_x0000_t32" coordsize="21600,21600" o:spt="32" o:oned="t" path="m,l21600,21600e" filled="f">
                <v:path arrowok="t" fillok="f" o:connecttype="none"/>
                <o:lock v:ext="edit" shapetype="t"/>
              </v:shapetype>
              <v:shape id="Прямая со стрелкой 3" o:spid="_x0000_s1026" type="#_x0000_t32" style="position:absolute;margin-left:432.35pt;margin-top:16.55pt;width:40.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"/>
            </w:pict>
          </mc:Fallback>
        </mc:AlternateContent>
      </w:r>
      <w:r>
        <w:rPr>
          <w:rFonts w:ascii="Times New Roman" w:hAnsi="Times New Roman"/>
          <w:sz w:val="28"/>
          <w:szCs w:val="28"/>
        </w:rPr>
        <w:t>0</w:t>
      </w:r>
      <w:r>
        <w:rPr>
          <w:rFonts w:ascii="Times New Roman" w:hAnsi="Times New Roman"/>
          <w:sz w:val="28"/>
          <w:szCs w:val="28"/>
        </w:rPr>
        <w:t>2.0</w:t>
      </w:r>
      <w:r>
        <w:rPr>
          <w:rFonts w:ascii="Times New Roman" w:hAnsi="Times New Roman"/>
          <w:sz w:val="28"/>
          <w:szCs w:val="28"/>
        </w:rPr>
        <w:t>3</w:t>
      </w:r>
      <w:r>
        <w:rPr>
          <w:rFonts w:ascii="Times New Roman" w:hAnsi="Times New Roman"/>
          <w:sz w:val="28"/>
          <w:szCs w:val="28"/>
        </w:rPr>
        <w:t>.202</w:t>
      </w:r>
      <w:r>
        <w:rPr>
          <w:rFonts w:ascii="Times New Roman" w:hAnsi="Times New Roman"/>
          <w:sz w:val="28"/>
          <w:szCs w:val="28"/>
        </w:rPr>
        <w:t>2</w:t>
      </w:r>
      <w:r>
        <w:rPr>
          <w:rFonts w:ascii="Times New Roman" w:hAnsi="Times New Roman"/>
          <w:sz w:val="28"/>
          <w:szCs w:val="28"/>
        </w:rPr>
        <w:t xml:space="preserve"> г.                                                                                                  №</w:t>
      </w:r>
      <w:r w:rsidRPr="00A84A24">
        <w:rPr>
          <w:rFonts w:ascii="Times New Roman" w:hAnsi="Times New Roman"/>
          <w:sz w:val="28"/>
          <w:szCs w:val="28"/>
        </w:rPr>
        <w:t xml:space="preserve"> </w:t>
      </w:r>
      <w:r>
        <w:rPr>
          <w:rFonts w:ascii="Times New Roman" w:hAnsi="Times New Roman"/>
          <w:sz w:val="28"/>
          <w:szCs w:val="28"/>
        </w:rPr>
        <w:t>93</w:t>
      </w:r>
      <w:r w:rsidRPr="00A84A24">
        <w:rPr>
          <w:rFonts w:ascii="Times New Roman" w:hAnsi="Times New Roman"/>
          <w:sz w:val="28"/>
          <w:szCs w:val="28"/>
        </w:rPr>
        <w:t xml:space="preserve">  </w:t>
      </w:r>
    </w:p>
    <w:p w14:paraId="70A2302D" w14:textId="40C87F7B" w:rsidR="00E15E38" w:rsidRPr="00534860" w:rsidRDefault="00E15E38" w:rsidP="00E15E38">
      <w:pPr>
        <w:ind w:firstLine="0"/>
        <w:jc w:val="center"/>
        <w:rPr>
          <w:rFonts w:ascii="Times New Roman" w:hAnsi="Times New Roman"/>
        </w:rPr>
      </w:pPr>
      <w:r>
        <w:rPr>
          <w:rFonts w:ascii="Times New Roman" w:hAnsi="Times New Roman"/>
          <w:noProof/>
          <w:lang w:eastAsia="en-US"/>
        </w:rPr>
        <mc:AlternateContent>
          <mc:Choice Requires="wps">
            <w:drawing>
              <wp:anchor distT="0" distB="0" distL="114300" distR="114300" simplePos="0" relativeHeight="251660288" behindDoc="0" locked="0" layoutInCell="1" allowOverlap="1" wp14:anchorId="0DB34ADD" wp14:editId="503C9FBA">
                <wp:simplePos x="0" y="0"/>
                <wp:positionH relativeFrom="column">
                  <wp:posOffset>23495</wp:posOffset>
                </wp:positionH>
                <wp:positionV relativeFrom="paragraph">
                  <wp:posOffset>4445</wp:posOffset>
                </wp:positionV>
                <wp:extent cx="1009650" cy="635"/>
                <wp:effectExtent l="13970" t="13970" r="5080" b="1397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6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DF63C5" id="Прямая со стрелкой 2" o:spid="_x0000_s1026" type="#_x0000_t32" style="position:absolute;margin-left:1.85pt;margin-top:.35pt;width:79.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"/>
            </w:pict>
          </mc:Fallback>
        </mc:AlternateContent>
      </w:r>
      <w:proofErr w:type="spellStart"/>
      <w:r w:rsidRPr="00534860">
        <w:rPr>
          <w:rFonts w:ascii="Times New Roman" w:hAnsi="Times New Roman"/>
        </w:rPr>
        <w:t>рп.Атяшево</w:t>
      </w:r>
      <w:proofErr w:type="spellEnd"/>
    </w:p>
    <w:p w14:paraId="243613B3" w14:textId="77777777" w:rsidR="001E05C1" w:rsidRDefault="001E05C1" w:rsidP="001E05C1"/>
    <w:p w14:paraId="499E737F" w14:textId="77777777" w:rsidR="00DB4E2D" w:rsidRDefault="00DB4E2D" w:rsidP="001E05C1">
      <w:pPr>
        <w:pStyle w:val="1"/>
        <w:rPr>
          <w:color w:val="auto"/>
        </w:rPr>
      </w:pPr>
    </w:p>
    <w:p w14:paraId="5EC1B530" w14:textId="77777777" w:rsidR="00DB4E2D" w:rsidRDefault="00DB4E2D" w:rsidP="001E05C1">
      <w:pPr>
        <w:pStyle w:val="1"/>
        <w:rPr>
          <w:color w:val="auto"/>
        </w:rPr>
      </w:pPr>
    </w:p>
    <w:p w14:paraId="4850DB69" w14:textId="77777777" w:rsidR="001E05C1" w:rsidRPr="00242102" w:rsidRDefault="00E15E38" w:rsidP="001E05C1">
      <w:pPr>
        <w:pStyle w:val="1"/>
        <w:rPr>
          <w:sz w:val="28"/>
          <w:szCs w:val="28"/>
        </w:rPr>
      </w:pPr>
      <w:hyperlink r:id="rId4" w:history="1">
        <w:r w:rsidR="001E05C1" w:rsidRPr="00242102">
          <w:rPr>
            <w:rStyle w:val="a3"/>
            <w:bCs w:val="0"/>
            <w:color w:val="auto"/>
            <w:sz w:val="28"/>
            <w:szCs w:val="28"/>
          </w:rPr>
          <w:t>О согласительной комиссии по согласованию местоположения границ земельных участков при выполнении комплексных кадастровых работ на территории</w:t>
        </w:r>
        <w:r w:rsidR="001E05C1" w:rsidRPr="00242102">
          <w:rPr>
            <w:rStyle w:val="a3"/>
            <w:b w:val="0"/>
            <w:bCs w:val="0"/>
            <w:color w:val="auto"/>
            <w:sz w:val="28"/>
            <w:szCs w:val="28"/>
          </w:rPr>
          <w:t xml:space="preserve"> </w:t>
        </w:r>
      </w:hyperlink>
      <w:r w:rsidR="001E05C1" w:rsidRPr="00242102">
        <w:rPr>
          <w:sz w:val="28"/>
          <w:szCs w:val="28"/>
        </w:rPr>
        <w:t>Атяшевского муниципального района Республики Мордовия</w:t>
      </w:r>
    </w:p>
    <w:p w14:paraId="60FE3757" w14:textId="77777777" w:rsidR="001E05C1" w:rsidRPr="00242102" w:rsidRDefault="001E05C1" w:rsidP="001E05C1">
      <w:pPr>
        <w:rPr>
          <w:sz w:val="28"/>
          <w:szCs w:val="28"/>
        </w:rPr>
      </w:pPr>
    </w:p>
    <w:p w14:paraId="139DE989" w14:textId="77777777" w:rsidR="001E05C1" w:rsidRPr="00242102" w:rsidRDefault="001E05C1" w:rsidP="001E05C1">
      <w:pPr>
        <w:rPr>
          <w:sz w:val="28"/>
          <w:szCs w:val="28"/>
        </w:rPr>
      </w:pPr>
    </w:p>
    <w:p w14:paraId="2C14F9F2" w14:textId="77777777" w:rsidR="001E05C1" w:rsidRPr="00242102" w:rsidRDefault="00DB4E2D" w:rsidP="00DB4E2D">
      <w:pPr>
        <w:ind w:firstLine="0"/>
        <w:rPr>
          <w:sz w:val="28"/>
          <w:szCs w:val="28"/>
        </w:rPr>
      </w:pPr>
      <w:r w:rsidRPr="00242102">
        <w:rPr>
          <w:sz w:val="28"/>
          <w:szCs w:val="28"/>
        </w:rPr>
        <w:t xml:space="preserve">          </w:t>
      </w:r>
      <w:r w:rsidR="001E05C1" w:rsidRPr="00242102">
        <w:rPr>
          <w:sz w:val="28"/>
          <w:szCs w:val="28"/>
        </w:rPr>
        <w:t xml:space="preserve">В соответствии со </w:t>
      </w:r>
      <w:hyperlink r:id="rId5" w:history="1">
        <w:r w:rsidR="001E05C1" w:rsidRPr="00242102">
          <w:rPr>
            <w:rStyle w:val="a3"/>
            <w:sz w:val="28"/>
            <w:szCs w:val="28"/>
          </w:rPr>
          <w:t>статьей 42.10</w:t>
        </w:r>
      </w:hyperlink>
      <w:r w:rsidR="001E05C1" w:rsidRPr="00242102">
        <w:rPr>
          <w:sz w:val="28"/>
          <w:szCs w:val="28"/>
        </w:rPr>
        <w:t xml:space="preserve"> Федерального закона от 24 июля 2007 года № 221-ФЗ «О кадастровой деятельности» и </w:t>
      </w:r>
      <w:hyperlink r:id="rId6" w:history="1">
        <w:r w:rsidR="001E05C1" w:rsidRPr="00242102">
          <w:rPr>
            <w:rStyle w:val="a3"/>
            <w:sz w:val="28"/>
            <w:szCs w:val="28"/>
          </w:rPr>
          <w:t>постановлением</w:t>
        </w:r>
      </w:hyperlink>
      <w:r w:rsidR="001E05C1" w:rsidRPr="00242102">
        <w:rPr>
          <w:sz w:val="28"/>
          <w:szCs w:val="28"/>
        </w:rPr>
        <w:t xml:space="preserve"> Правительства Республики Мордовия от 25 января 2018 года № 32 «Об утверждении Типового регламента работы согласительной комиссии по вопросу согласования местоположения границ земельных участков при выполнении комплексных кадастровых работ» постановляю:</w:t>
      </w:r>
    </w:p>
    <w:p w14:paraId="3BC59633" w14:textId="77777777" w:rsidR="001E05C1" w:rsidRPr="00242102" w:rsidRDefault="001E05C1" w:rsidP="001E05C1">
      <w:pPr>
        <w:rPr>
          <w:sz w:val="28"/>
          <w:szCs w:val="28"/>
        </w:rPr>
      </w:pPr>
      <w:bookmarkStart w:id="0" w:name="sub_1"/>
      <w:r w:rsidRPr="00242102">
        <w:rPr>
          <w:sz w:val="28"/>
          <w:szCs w:val="28"/>
        </w:rPr>
        <w:t>1. Создать согласительную комиссию по согласованию местоположения границ земельных участков при выполнении комплексных кадастровых работ на территории Атяшевского муниципального района Республики Мордовия (далее - Согласительная комиссия).</w:t>
      </w:r>
    </w:p>
    <w:p w14:paraId="262001D7" w14:textId="77777777" w:rsidR="001E05C1" w:rsidRPr="00242102" w:rsidRDefault="001E05C1" w:rsidP="001E05C1">
      <w:pPr>
        <w:rPr>
          <w:sz w:val="28"/>
          <w:szCs w:val="28"/>
        </w:rPr>
      </w:pPr>
      <w:bookmarkStart w:id="1" w:name="sub_2"/>
      <w:bookmarkEnd w:id="0"/>
      <w:r w:rsidRPr="00242102">
        <w:rPr>
          <w:sz w:val="28"/>
          <w:szCs w:val="28"/>
        </w:rPr>
        <w:t xml:space="preserve">2. Утвердить прилагаемый </w:t>
      </w:r>
      <w:hyperlink w:anchor="sub_1000" w:history="1">
        <w:r w:rsidRPr="00242102">
          <w:rPr>
            <w:rStyle w:val="a3"/>
            <w:sz w:val="28"/>
            <w:szCs w:val="28"/>
          </w:rPr>
          <w:t>состав</w:t>
        </w:r>
      </w:hyperlink>
      <w:r w:rsidRPr="00242102">
        <w:rPr>
          <w:sz w:val="28"/>
          <w:szCs w:val="28"/>
        </w:rPr>
        <w:t xml:space="preserve"> Согласительной комиссии.</w:t>
      </w:r>
    </w:p>
    <w:p w14:paraId="34F34A61" w14:textId="77777777" w:rsidR="001E05C1" w:rsidRPr="00242102" w:rsidRDefault="00DB4E2D" w:rsidP="001E05C1">
      <w:pPr>
        <w:rPr>
          <w:sz w:val="28"/>
          <w:szCs w:val="28"/>
        </w:rPr>
      </w:pPr>
      <w:bookmarkStart w:id="2" w:name="sub_4"/>
      <w:bookmarkEnd w:id="1"/>
      <w:r w:rsidRPr="00242102">
        <w:rPr>
          <w:sz w:val="28"/>
          <w:szCs w:val="28"/>
        </w:rPr>
        <w:t>3</w:t>
      </w:r>
      <w:r w:rsidR="001E05C1" w:rsidRPr="00242102">
        <w:rPr>
          <w:sz w:val="28"/>
          <w:szCs w:val="28"/>
        </w:rPr>
        <w:t xml:space="preserve">. Утвердить прилагаемый </w:t>
      </w:r>
      <w:hyperlink w:anchor="sub_2000" w:history="1">
        <w:r w:rsidR="001E05C1" w:rsidRPr="00242102">
          <w:rPr>
            <w:rStyle w:val="a3"/>
            <w:sz w:val="28"/>
            <w:szCs w:val="28"/>
          </w:rPr>
          <w:t>Регламент</w:t>
        </w:r>
      </w:hyperlink>
      <w:r w:rsidR="001E05C1" w:rsidRPr="00242102">
        <w:rPr>
          <w:sz w:val="28"/>
          <w:szCs w:val="28"/>
        </w:rPr>
        <w:t xml:space="preserve"> работы Согласительной комиссии.</w:t>
      </w:r>
    </w:p>
    <w:p w14:paraId="74794AB2" w14:textId="77777777" w:rsidR="00DB4E2D" w:rsidRPr="00242102" w:rsidRDefault="00DB4E2D" w:rsidP="001E05C1">
      <w:pPr>
        <w:rPr>
          <w:sz w:val="28"/>
          <w:szCs w:val="28"/>
        </w:rPr>
      </w:pPr>
      <w:bookmarkStart w:id="3" w:name="sub_5"/>
      <w:bookmarkEnd w:id="2"/>
      <w:r w:rsidRPr="00242102">
        <w:rPr>
          <w:sz w:val="28"/>
          <w:szCs w:val="28"/>
        </w:rPr>
        <w:t>4</w:t>
      </w:r>
      <w:r w:rsidR="001E05C1" w:rsidRPr="00242102">
        <w:rPr>
          <w:sz w:val="28"/>
          <w:szCs w:val="28"/>
        </w:rPr>
        <w:t xml:space="preserve">. Контроль за исполнением настоящего постановления возложить на </w:t>
      </w:r>
      <w:bookmarkStart w:id="4" w:name="sub_6"/>
      <w:bookmarkEnd w:id="3"/>
      <w:r w:rsidRPr="00242102">
        <w:rPr>
          <w:sz w:val="28"/>
          <w:szCs w:val="28"/>
        </w:rPr>
        <w:t xml:space="preserve">Первого </w:t>
      </w:r>
      <w:r w:rsidR="003B5894" w:rsidRPr="00242102">
        <w:rPr>
          <w:sz w:val="28"/>
          <w:szCs w:val="28"/>
        </w:rPr>
        <w:t>З</w:t>
      </w:r>
      <w:r w:rsidRPr="00242102">
        <w:rPr>
          <w:sz w:val="28"/>
          <w:szCs w:val="28"/>
        </w:rPr>
        <w:t>аместителя Главы района по экономике- Начальника Финансового управления Администрации Атяшевского муниципального района Алешину М.С.</w:t>
      </w:r>
    </w:p>
    <w:p w14:paraId="6C33783C" w14:textId="77777777" w:rsidR="001E05C1" w:rsidRPr="00242102" w:rsidRDefault="00DB4E2D" w:rsidP="001E05C1">
      <w:pPr>
        <w:rPr>
          <w:sz w:val="28"/>
          <w:szCs w:val="28"/>
        </w:rPr>
      </w:pPr>
      <w:r w:rsidRPr="00242102">
        <w:rPr>
          <w:sz w:val="28"/>
          <w:szCs w:val="28"/>
        </w:rPr>
        <w:t>5</w:t>
      </w:r>
      <w:r w:rsidR="001E05C1" w:rsidRPr="00242102">
        <w:rPr>
          <w:sz w:val="28"/>
          <w:szCs w:val="28"/>
        </w:rPr>
        <w:t xml:space="preserve">. Настоящее постановление вступает в силу </w:t>
      </w:r>
      <w:r w:rsidR="00C904DB" w:rsidRPr="00242102">
        <w:rPr>
          <w:sz w:val="28"/>
          <w:szCs w:val="28"/>
        </w:rPr>
        <w:t>после его официального опубликования.</w:t>
      </w:r>
    </w:p>
    <w:p w14:paraId="0D989374" w14:textId="77777777" w:rsidR="00242102" w:rsidRPr="00242102" w:rsidRDefault="00242102" w:rsidP="001E05C1">
      <w:pPr>
        <w:rPr>
          <w:sz w:val="28"/>
          <w:szCs w:val="28"/>
        </w:rPr>
      </w:pPr>
    </w:p>
    <w:bookmarkEnd w:id="4"/>
    <w:p w14:paraId="315D9425" w14:textId="77777777" w:rsidR="001E05C1" w:rsidRPr="00242102" w:rsidRDefault="001E05C1" w:rsidP="001E05C1">
      <w:pPr>
        <w:rPr>
          <w:sz w:val="28"/>
          <w:szCs w:val="28"/>
        </w:rPr>
      </w:pPr>
    </w:p>
    <w:p w14:paraId="6E092276" w14:textId="77777777" w:rsidR="001E05C1" w:rsidRPr="00242102" w:rsidRDefault="00DB4E2D" w:rsidP="00DB4E2D">
      <w:pPr>
        <w:pStyle w:val="1"/>
        <w:jc w:val="both"/>
        <w:rPr>
          <w:b w:val="0"/>
          <w:sz w:val="28"/>
          <w:szCs w:val="28"/>
        </w:rPr>
      </w:pPr>
      <w:bookmarkStart w:id="5" w:name="sub_1000"/>
      <w:r w:rsidRPr="00242102">
        <w:rPr>
          <w:b w:val="0"/>
          <w:sz w:val="28"/>
          <w:szCs w:val="28"/>
        </w:rPr>
        <w:t xml:space="preserve">Глава Атяшевского муниципального района                   </w:t>
      </w:r>
      <w:r w:rsidR="00B94A05" w:rsidRPr="00242102">
        <w:rPr>
          <w:b w:val="0"/>
          <w:sz w:val="28"/>
          <w:szCs w:val="28"/>
        </w:rPr>
        <w:t xml:space="preserve">            </w:t>
      </w:r>
      <w:r w:rsidR="00242102">
        <w:rPr>
          <w:b w:val="0"/>
          <w:sz w:val="28"/>
          <w:szCs w:val="28"/>
        </w:rPr>
        <w:t xml:space="preserve">      </w:t>
      </w:r>
      <w:r w:rsidR="00B94A05" w:rsidRPr="00242102">
        <w:rPr>
          <w:b w:val="0"/>
          <w:sz w:val="28"/>
          <w:szCs w:val="28"/>
        </w:rPr>
        <w:t xml:space="preserve">  </w:t>
      </w:r>
      <w:r w:rsidRPr="00242102">
        <w:rPr>
          <w:b w:val="0"/>
          <w:sz w:val="28"/>
          <w:szCs w:val="28"/>
        </w:rPr>
        <w:t>В.Г. Прокин</w:t>
      </w:r>
    </w:p>
    <w:p w14:paraId="6F7BEC98" w14:textId="77777777" w:rsidR="001E05C1" w:rsidRPr="00242102" w:rsidRDefault="001E05C1" w:rsidP="001E05C1">
      <w:pPr>
        <w:pStyle w:val="1"/>
        <w:rPr>
          <w:b w:val="0"/>
          <w:sz w:val="28"/>
          <w:szCs w:val="28"/>
        </w:rPr>
      </w:pPr>
    </w:p>
    <w:p w14:paraId="00307A6F" w14:textId="77777777" w:rsidR="001E05C1" w:rsidRPr="00242102" w:rsidRDefault="001E05C1" w:rsidP="001E05C1">
      <w:pPr>
        <w:pStyle w:val="1"/>
        <w:rPr>
          <w:b w:val="0"/>
          <w:sz w:val="28"/>
          <w:szCs w:val="28"/>
        </w:rPr>
      </w:pPr>
    </w:p>
    <w:p w14:paraId="02510CA9" w14:textId="77777777" w:rsidR="00242102" w:rsidRDefault="00242102" w:rsidP="00242102">
      <w:pPr>
        <w:pStyle w:val="1"/>
        <w:jc w:val="both"/>
      </w:pPr>
    </w:p>
    <w:p w14:paraId="7A5F50F6" w14:textId="77777777" w:rsidR="001E05C1" w:rsidRPr="00DB4E2D" w:rsidRDefault="00242102" w:rsidP="00242102">
      <w:pPr>
        <w:pStyle w:val="1"/>
        <w:jc w:val="both"/>
        <w:rPr>
          <w:b w:val="0"/>
        </w:rPr>
      </w:pPr>
      <w:r>
        <w:lastRenderedPageBreak/>
        <w:t xml:space="preserve">                                                                                                            </w:t>
      </w:r>
      <w:r w:rsidR="00DB4E2D">
        <w:t xml:space="preserve"> </w:t>
      </w:r>
      <w:r w:rsidR="00DB4E2D" w:rsidRPr="00DB4E2D">
        <w:rPr>
          <w:b w:val="0"/>
        </w:rPr>
        <w:t>Утвержден</w:t>
      </w:r>
    </w:p>
    <w:p w14:paraId="35B1D599" w14:textId="77777777" w:rsidR="00DB4E2D" w:rsidRDefault="00DB4E2D" w:rsidP="00DB4E2D">
      <w:r>
        <w:t xml:space="preserve">                                                                                      Постановлением Администрации</w:t>
      </w:r>
    </w:p>
    <w:p w14:paraId="025C0C1A" w14:textId="77777777" w:rsidR="00DB4E2D" w:rsidRDefault="00DB4E2D" w:rsidP="00DB4E2D">
      <w:r>
        <w:t xml:space="preserve">                                                                                      Атяшевского муниципального</w:t>
      </w:r>
    </w:p>
    <w:p w14:paraId="2048F9CB" w14:textId="77777777" w:rsidR="00DB4E2D" w:rsidRDefault="00DB4E2D" w:rsidP="00DB4E2D">
      <w:r>
        <w:t xml:space="preserve">                                                                                      района Республики Мордовия</w:t>
      </w:r>
    </w:p>
    <w:p w14:paraId="2AA3AB01" w14:textId="7142B3D8" w:rsidR="00DB4E2D" w:rsidRPr="00DB4E2D" w:rsidRDefault="00DB4E2D" w:rsidP="00DB4E2D">
      <w:r>
        <w:t xml:space="preserve">                                                                                      от</w:t>
      </w:r>
      <w:r w:rsidR="00E15E38">
        <w:t xml:space="preserve"> 02.03.2022 г. № 93</w:t>
      </w:r>
    </w:p>
    <w:p w14:paraId="63E41011" w14:textId="77777777" w:rsidR="00DB4E2D" w:rsidRPr="00DB4E2D" w:rsidRDefault="00DB4E2D" w:rsidP="00DB4E2D">
      <w:r>
        <w:t xml:space="preserve">   </w:t>
      </w:r>
    </w:p>
    <w:p w14:paraId="3F4939B0" w14:textId="77777777" w:rsidR="001E05C1" w:rsidRDefault="001E05C1" w:rsidP="001E05C1">
      <w:pPr>
        <w:pStyle w:val="1"/>
      </w:pPr>
    </w:p>
    <w:p w14:paraId="7736E2C9" w14:textId="77777777" w:rsidR="001E05C1" w:rsidRDefault="001E05C1" w:rsidP="001E05C1">
      <w:pPr>
        <w:pStyle w:val="1"/>
      </w:pPr>
    </w:p>
    <w:p w14:paraId="0FA72EA9" w14:textId="77777777" w:rsidR="001E05C1" w:rsidRDefault="001E05C1" w:rsidP="001E05C1">
      <w:pPr>
        <w:pStyle w:val="1"/>
      </w:pPr>
    </w:p>
    <w:p w14:paraId="1BB5C3C4" w14:textId="77777777" w:rsidR="001E05C1" w:rsidRDefault="001E05C1" w:rsidP="001E05C1">
      <w:pPr>
        <w:pStyle w:val="1"/>
      </w:pPr>
    </w:p>
    <w:p w14:paraId="2723FCCA" w14:textId="77777777" w:rsidR="001E05C1" w:rsidRDefault="001E05C1" w:rsidP="001E05C1">
      <w:pPr>
        <w:pStyle w:val="1"/>
      </w:pPr>
    </w:p>
    <w:p w14:paraId="2AA588E8" w14:textId="77777777" w:rsidR="001E05C1" w:rsidRPr="00242102" w:rsidRDefault="001E05C1" w:rsidP="001E05C1">
      <w:pPr>
        <w:pStyle w:val="1"/>
        <w:rPr>
          <w:sz w:val="28"/>
          <w:szCs w:val="28"/>
        </w:rPr>
      </w:pPr>
      <w:r w:rsidRPr="00242102">
        <w:rPr>
          <w:sz w:val="28"/>
          <w:szCs w:val="28"/>
        </w:rPr>
        <w:t>Состав</w:t>
      </w:r>
      <w:r w:rsidRPr="00242102">
        <w:rPr>
          <w:sz w:val="28"/>
          <w:szCs w:val="28"/>
        </w:rPr>
        <w:br/>
        <w:t xml:space="preserve">согласительной комиссии по согласованию местоположения границ земельных участков при выполнении комплексных кадастровых работ на территории </w:t>
      </w:r>
      <w:r w:rsidR="00DB4E2D" w:rsidRPr="00242102">
        <w:rPr>
          <w:sz w:val="28"/>
          <w:szCs w:val="28"/>
        </w:rPr>
        <w:t>Атяшевского муниципального района Республики Мордовия</w:t>
      </w:r>
    </w:p>
    <w:bookmarkEnd w:id="5"/>
    <w:p w14:paraId="2B81F69D" w14:textId="77777777" w:rsidR="001E05C1" w:rsidRPr="00242102" w:rsidRDefault="001E05C1" w:rsidP="001E05C1">
      <w:pPr>
        <w:rPr>
          <w:sz w:val="28"/>
          <w:szCs w:val="28"/>
        </w:rPr>
      </w:pPr>
    </w:p>
    <w:tbl>
      <w:tblPr>
        <w:tblW w:w="966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60"/>
        <w:gridCol w:w="7008"/>
      </w:tblGrid>
      <w:tr w:rsidR="001E05C1" w:rsidRPr="00242102" w14:paraId="1957B83C" w14:textId="77777777" w:rsidTr="00E15E38">
        <w:tc>
          <w:tcPr>
            <w:tcW w:w="2660" w:type="dxa"/>
            <w:tcBorders>
              <w:top w:val="single" w:sz="4" w:space="0" w:color="auto"/>
              <w:bottom w:val="single" w:sz="4" w:space="0" w:color="auto"/>
              <w:right w:val="single" w:sz="4" w:space="0" w:color="auto"/>
            </w:tcBorders>
          </w:tcPr>
          <w:p w14:paraId="33DE9FB5" w14:textId="77777777" w:rsidR="001E05C1" w:rsidRPr="00242102" w:rsidRDefault="00DB4E2D" w:rsidP="00A05460">
            <w:pPr>
              <w:pStyle w:val="a4"/>
              <w:rPr>
                <w:sz w:val="28"/>
                <w:szCs w:val="28"/>
              </w:rPr>
            </w:pPr>
            <w:r w:rsidRPr="00242102">
              <w:rPr>
                <w:sz w:val="28"/>
                <w:szCs w:val="28"/>
              </w:rPr>
              <w:t>Алешина Мария Семеновна</w:t>
            </w:r>
          </w:p>
        </w:tc>
        <w:tc>
          <w:tcPr>
            <w:tcW w:w="7008" w:type="dxa"/>
            <w:tcBorders>
              <w:top w:val="single" w:sz="4" w:space="0" w:color="auto"/>
              <w:left w:val="single" w:sz="4" w:space="0" w:color="auto"/>
              <w:bottom w:val="single" w:sz="4" w:space="0" w:color="auto"/>
            </w:tcBorders>
          </w:tcPr>
          <w:p w14:paraId="7EA19ED8" w14:textId="77777777" w:rsidR="001E05C1" w:rsidRPr="00242102" w:rsidRDefault="001E05C1" w:rsidP="00DB4E2D">
            <w:pPr>
              <w:pStyle w:val="a4"/>
              <w:rPr>
                <w:sz w:val="28"/>
                <w:szCs w:val="28"/>
              </w:rPr>
            </w:pPr>
            <w:r w:rsidRPr="00242102">
              <w:rPr>
                <w:sz w:val="28"/>
                <w:szCs w:val="28"/>
              </w:rPr>
              <w:t xml:space="preserve">- </w:t>
            </w:r>
            <w:r w:rsidR="00DB4E2D" w:rsidRPr="00242102">
              <w:rPr>
                <w:sz w:val="28"/>
                <w:szCs w:val="28"/>
              </w:rPr>
              <w:t xml:space="preserve">Первый </w:t>
            </w:r>
            <w:r w:rsidRPr="00242102">
              <w:rPr>
                <w:sz w:val="28"/>
                <w:szCs w:val="28"/>
              </w:rPr>
              <w:t xml:space="preserve">Заместитель Главы </w:t>
            </w:r>
            <w:r w:rsidR="00DB4E2D" w:rsidRPr="00242102">
              <w:rPr>
                <w:sz w:val="28"/>
                <w:szCs w:val="28"/>
              </w:rPr>
              <w:t>района по экономике- Начальник Финансового управления Администрации Атяшевского муниципального района,</w:t>
            </w:r>
            <w:r w:rsidRPr="00242102">
              <w:rPr>
                <w:sz w:val="28"/>
                <w:szCs w:val="28"/>
              </w:rPr>
              <w:t xml:space="preserve"> председатель Согласительной комиссии</w:t>
            </w:r>
            <w:r w:rsidR="003B5894" w:rsidRPr="00242102">
              <w:rPr>
                <w:sz w:val="28"/>
                <w:szCs w:val="28"/>
              </w:rPr>
              <w:t>;</w:t>
            </w:r>
          </w:p>
        </w:tc>
      </w:tr>
      <w:tr w:rsidR="001E05C1" w:rsidRPr="00242102" w14:paraId="639DBC11" w14:textId="77777777" w:rsidTr="00E15E38">
        <w:tc>
          <w:tcPr>
            <w:tcW w:w="9668" w:type="dxa"/>
            <w:gridSpan w:val="2"/>
            <w:tcBorders>
              <w:top w:val="single" w:sz="4" w:space="0" w:color="auto"/>
              <w:bottom w:val="single" w:sz="4" w:space="0" w:color="auto"/>
            </w:tcBorders>
          </w:tcPr>
          <w:p w14:paraId="5543A1B3" w14:textId="77777777" w:rsidR="001E05C1" w:rsidRPr="00242102" w:rsidRDefault="001E05C1" w:rsidP="00A05460">
            <w:pPr>
              <w:pStyle w:val="a4"/>
              <w:rPr>
                <w:sz w:val="28"/>
                <w:szCs w:val="28"/>
              </w:rPr>
            </w:pPr>
          </w:p>
          <w:p w14:paraId="1E9F29F2" w14:textId="77777777" w:rsidR="001E05C1" w:rsidRPr="00242102" w:rsidRDefault="001E05C1" w:rsidP="00A05460">
            <w:pPr>
              <w:pStyle w:val="1"/>
              <w:rPr>
                <w:sz w:val="28"/>
                <w:szCs w:val="28"/>
              </w:rPr>
            </w:pPr>
            <w:r w:rsidRPr="00242102">
              <w:rPr>
                <w:sz w:val="28"/>
                <w:szCs w:val="28"/>
              </w:rPr>
              <w:t>Члены Согласительной комиссии:</w:t>
            </w:r>
          </w:p>
          <w:p w14:paraId="5B18DB31" w14:textId="77777777" w:rsidR="001E05C1" w:rsidRPr="00242102" w:rsidRDefault="001E05C1" w:rsidP="00A05460">
            <w:pPr>
              <w:pStyle w:val="a4"/>
              <w:rPr>
                <w:sz w:val="28"/>
                <w:szCs w:val="28"/>
              </w:rPr>
            </w:pPr>
          </w:p>
        </w:tc>
      </w:tr>
      <w:tr w:rsidR="001E05C1" w:rsidRPr="00242102" w14:paraId="34BF026F" w14:textId="77777777" w:rsidTr="00E15E38">
        <w:tc>
          <w:tcPr>
            <w:tcW w:w="2660" w:type="dxa"/>
            <w:tcBorders>
              <w:top w:val="single" w:sz="4" w:space="0" w:color="auto"/>
              <w:bottom w:val="single" w:sz="4" w:space="0" w:color="auto"/>
              <w:right w:val="single" w:sz="4" w:space="0" w:color="auto"/>
            </w:tcBorders>
          </w:tcPr>
          <w:p w14:paraId="3544CD24" w14:textId="77777777" w:rsidR="001E05C1" w:rsidRPr="00242102" w:rsidRDefault="00DB4E2D" w:rsidP="00A05460">
            <w:pPr>
              <w:pStyle w:val="a4"/>
              <w:rPr>
                <w:sz w:val="28"/>
                <w:szCs w:val="28"/>
              </w:rPr>
            </w:pPr>
            <w:r w:rsidRPr="00242102">
              <w:rPr>
                <w:sz w:val="28"/>
                <w:szCs w:val="28"/>
              </w:rPr>
              <w:t>Абрамова Ольга Венедиктовна</w:t>
            </w:r>
          </w:p>
        </w:tc>
        <w:tc>
          <w:tcPr>
            <w:tcW w:w="7008" w:type="dxa"/>
            <w:tcBorders>
              <w:top w:val="single" w:sz="4" w:space="0" w:color="auto"/>
              <w:left w:val="single" w:sz="4" w:space="0" w:color="auto"/>
              <w:bottom w:val="single" w:sz="4" w:space="0" w:color="auto"/>
            </w:tcBorders>
          </w:tcPr>
          <w:p w14:paraId="2B7EA650" w14:textId="77777777" w:rsidR="001E05C1" w:rsidRPr="00242102" w:rsidRDefault="001E05C1" w:rsidP="00DB4E2D">
            <w:pPr>
              <w:pStyle w:val="a4"/>
              <w:rPr>
                <w:sz w:val="28"/>
                <w:szCs w:val="28"/>
              </w:rPr>
            </w:pPr>
            <w:r w:rsidRPr="00242102">
              <w:rPr>
                <w:sz w:val="28"/>
                <w:szCs w:val="28"/>
              </w:rPr>
              <w:t xml:space="preserve">- </w:t>
            </w:r>
            <w:r w:rsidR="00DB4E2D" w:rsidRPr="00242102">
              <w:rPr>
                <w:sz w:val="28"/>
                <w:szCs w:val="28"/>
              </w:rPr>
              <w:t xml:space="preserve">Начальник отдела </w:t>
            </w:r>
            <w:r w:rsidR="003B5894" w:rsidRPr="00242102">
              <w:rPr>
                <w:sz w:val="28"/>
                <w:szCs w:val="28"/>
              </w:rPr>
              <w:t xml:space="preserve">по управлению муниципальным имуществом и земельным отношениям Администрации Атяшевского муниципального </w:t>
            </w:r>
            <w:proofErr w:type="gramStart"/>
            <w:r w:rsidR="003B5894" w:rsidRPr="00242102">
              <w:rPr>
                <w:sz w:val="28"/>
                <w:szCs w:val="28"/>
              </w:rPr>
              <w:t>района ;</w:t>
            </w:r>
            <w:proofErr w:type="gramEnd"/>
          </w:p>
        </w:tc>
      </w:tr>
      <w:tr w:rsidR="001E05C1" w:rsidRPr="00242102" w14:paraId="04024ED8" w14:textId="77777777" w:rsidTr="00E15E38">
        <w:tc>
          <w:tcPr>
            <w:tcW w:w="2660" w:type="dxa"/>
            <w:tcBorders>
              <w:top w:val="single" w:sz="4" w:space="0" w:color="auto"/>
              <w:bottom w:val="single" w:sz="4" w:space="0" w:color="auto"/>
              <w:right w:val="single" w:sz="4" w:space="0" w:color="auto"/>
            </w:tcBorders>
          </w:tcPr>
          <w:p w14:paraId="1ECD3F15" w14:textId="77777777" w:rsidR="001E05C1" w:rsidRPr="00242102" w:rsidRDefault="003B5894" w:rsidP="003B5894">
            <w:pPr>
              <w:pStyle w:val="a4"/>
              <w:rPr>
                <w:sz w:val="28"/>
                <w:szCs w:val="28"/>
              </w:rPr>
            </w:pPr>
            <w:r w:rsidRPr="00242102">
              <w:rPr>
                <w:sz w:val="28"/>
                <w:szCs w:val="28"/>
              </w:rPr>
              <w:t>Гребнева Людмила Геннадьевна</w:t>
            </w:r>
          </w:p>
        </w:tc>
        <w:tc>
          <w:tcPr>
            <w:tcW w:w="7008" w:type="dxa"/>
            <w:tcBorders>
              <w:top w:val="single" w:sz="4" w:space="0" w:color="auto"/>
              <w:left w:val="single" w:sz="4" w:space="0" w:color="auto"/>
              <w:bottom w:val="single" w:sz="4" w:space="0" w:color="auto"/>
            </w:tcBorders>
          </w:tcPr>
          <w:p w14:paraId="42F9CB8A" w14:textId="77777777" w:rsidR="001E05C1" w:rsidRPr="00242102" w:rsidRDefault="001E05C1" w:rsidP="003B5894">
            <w:pPr>
              <w:pStyle w:val="a4"/>
              <w:rPr>
                <w:sz w:val="28"/>
                <w:szCs w:val="28"/>
              </w:rPr>
            </w:pPr>
            <w:r w:rsidRPr="00242102">
              <w:rPr>
                <w:sz w:val="28"/>
                <w:szCs w:val="28"/>
              </w:rPr>
              <w:t xml:space="preserve">- Начальник </w:t>
            </w:r>
            <w:r w:rsidR="003B5894" w:rsidRPr="00242102">
              <w:rPr>
                <w:sz w:val="28"/>
                <w:szCs w:val="28"/>
              </w:rPr>
              <w:t>правового управления Администрации Атяшевского муниципального района;</w:t>
            </w:r>
          </w:p>
        </w:tc>
      </w:tr>
      <w:tr w:rsidR="001E05C1" w:rsidRPr="00242102" w14:paraId="37330BC1" w14:textId="77777777" w:rsidTr="00E15E38">
        <w:tc>
          <w:tcPr>
            <w:tcW w:w="2660" w:type="dxa"/>
            <w:tcBorders>
              <w:top w:val="single" w:sz="4" w:space="0" w:color="auto"/>
              <w:bottom w:val="single" w:sz="4" w:space="0" w:color="auto"/>
              <w:right w:val="single" w:sz="4" w:space="0" w:color="auto"/>
            </w:tcBorders>
          </w:tcPr>
          <w:p w14:paraId="6797628C" w14:textId="77777777" w:rsidR="001E05C1" w:rsidRPr="00242102" w:rsidRDefault="003B5894" w:rsidP="00A05460">
            <w:pPr>
              <w:pStyle w:val="a4"/>
              <w:rPr>
                <w:sz w:val="28"/>
                <w:szCs w:val="28"/>
              </w:rPr>
            </w:pPr>
            <w:r w:rsidRPr="00242102">
              <w:rPr>
                <w:sz w:val="28"/>
                <w:szCs w:val="28"/>
              </w:rPr>
              <w:t>Новичкова Людмила Ивановна</w:t>
            </w:r>
          </w:p>
        </w:tc>
        <w:tc>
          <w:tcPr>
            <w:tcW w:w="7008" w:type="dxa"/>
            <w:tcBorders>
              <w:top w:val="single" w:sz="4" w:space="0" w:color="auto"/>
              <w:left w:val="single" w:sz="4" w:space="0" w:color="auto"/>
              <w:bottom w:val="single" w:sz="4" w:space="0" w:color="auto"/>
            </w:tcBorders>
          </w:tcPr>
          <w:p w14:paraId="35AC89E6" w14:textId="77777777" w:rsidR="001E05C1" w:rsidRPr="00242102" w:rsidRDefault="001E05C1" w:rsidP="003B5894">
            <w:pPr>
              <w:pStyle w:val="a4"/>
              <w:rPr>
                <w:sz w:val="28"/>
                <w:szCs w:val="28"/>
              </w:rPr>
            </w:pPr>
            <w:r w:rsidRPr="00242102">
              <w:rPr>
                <w:sz w:val="28"/>
                <w:szCs w:val="28"/>
              </w:rPr>
              <w:t xml:space="preserve">- </w:t>
            </w:r>
            <w:r w:rsidR="003B5894" w:rsidRPr="00242102">
              <w:rPr>
                <w:sz w:val="28"/>
                <w:szCs w:val="28"/>
              </w:rPr>
              <w:t xml:space="preserve">Заместитель начальника управления строительства, архитектуры и </w:t>
            </w:r>
            <w:proofErr w:type="spellStart"/>
            <w:r w:rsidR="003B5894" w:rsidRPr="00242102">
              <w:rPr>
                <w:sz w:val="28"/>
                <w:szCs w:val="28"/>
              </w:rPr>
              <w:t>жилищно</w:t>
            </w:r>
            <w:proofErr w:type="spellEnd"/>
            <w:r w:rsidR="003B5894" w:rsidRPr="00242102">
              <w:rPr>
                <w:sz w:val="28"/>
                <w:szCs w:val="28"/>
              </w:rPr>
              <w:t xml:space="preserve"> коммунального хозяйства Администрации Атяшевского муниципального района;</w:t>
            </w:r>
          </w:p>
        </w:tc>
      </w:tr>
      <w:tr w:rsidR="001E05C1" w:rsidRPr="00242102" w14:paraId="309616C8" w14:textId="77777777" w:rsidTr="00E15E38">
        <w:tc>
          <w:tcPr>
            <w:tcW w:w="2660" w:type="dxa"/>
            <w:tcBorders>
              <w:top w:val="single" w:sz="4" w:space="0" w:color="auto"/>
              <w:bottom w:val="single" w:sz="4" w:space="0" w:color="auto"/>
              <w:right w:val="single" w:sz="4" w:space="0" w:color="auto"/>
            </w:tcBorders>
          </w:tcPr>
          <w:p w14:paraId="3C56C4BA" w14:textId="77777777" w:rsidR="001E05C1" w:rsidRPr="00242102" w:rsidRDefault="003B5894" w:rsidP="00A05460">
            <w:pPr>
              <w:pStyle w:val="a4"/>
              <w:rPr>
                <w:sz w:val="28"/>
                <w:szCs w:val="28"/>
              </w:rPr>
            </w:pPr>
            <w:r w:rsidRPr="00242102">
              <w:rPr>
                <w:sz w:val="28"/>
                <w:szCs w:val="28"/>
              </w:rPr>
              <w:t>Серов Александр Иванович</w:t>
            </w:r>
          </w:p>
        </w:tc>
        <w:tc>
          <w:tcPr>
            <w:tcW w:w="7008" w:type="dxa"/>
            <w:tcBorders>
              <w:top w:val="single" w:sz="4" w:space="0" w:color="auto"/>
              <w:left w:val="single" w:sz="4" w:space="0" w:color="auto"/>
              <w:bottom w:val="single" w:sz="4" w:space="0" w:color="auto"/>
            </w:tcBorders>
          </w:tcPr>
          <w:p w14:paraId="67C5F6B3" w14:textId="77777777" w:rsidR="001E05C1" w:rsidRPr="00242102" w:rsidRDefault="001E05C1" w:rsidP="003B5894">
            <w:pPr>
              <w:pStyle w:val="a4"/>
              <w:rPr>
                <w:sz w:val="28"/>
                <w:szCs w:val="28"/>
              </w:rPr>
            </w:pPr>
            <w:r w:rsidRPr="00242102">
              <w:rPr>
                <w:sz w:val="28"/>
                <w:szCs w:val="28"/>
              </w:rPr>
              <w:t xml:space="preserve">- </w:t>
            </w:r>
            <w:r w:rsidR="003B5894" w:rsidRPr="00242102">
              <w:rPr>
                <w:sz w:val="28"/>
                <w:szCs w:val="28"/>
              </w:rPr>
              <w:t>Глава Администрации Атяшевского городского поселения Атяшевского муниципального района Республики Мордовия (</w:t>
            </w:r>
            <w:r w:rsidR="00C904DB" w:rsidRPr="00242102">
              <w:rPr>
                <w:sz w:val="28"/>
                <w:szCs w:val="28"/>
              </w:rPr>
              <w:t>по согласованию);</w:t>
            </w:r>
          </w:p>
        </w:tc>
      </w:tr>
      <w:tr w:rsidR="001E05C1" w:rsidRPr="00242102" w14:paraId="6AF8B22C" w14:textId="77777777" w:rsidTr="00E15E38">
        <w:tc>
          <w:tcPr>
            <w:tcW w:w="2660" w:type="dxa"/>
            <w:tcBorders>
              <w:top w:val="single" w:sz="4" w:space="0" w:color="auto"/>
              <w:bottom w:val="single" w:sz="4" w:space="0" w:color="auto"/>
              <w:right w:val="single" w:sz="4" w:space="0" w:color="auto"/>
            </w:tcBorders>
          </w:tcPr>
          <w:p w14:paraId="08F4C3C3" w14:textId="77777777" w:rsidR="001E05C1" w:rsidRPr="00242102" w:rsidRDefault="00C904DB" w:rsidP="00A05460">
            <w:pPr>
              <w:pStyle w:val="a4"/>
              <w:rPr>
                <w:sz w:val="28"/>
                <w:szCs w:val="28"/>
              </w:rPr>
            </w:pPr>
            <w:proofErr w:type="spellStart"/>
            <w:r w:rsidRPr="00242102">
              <w:rPr>
                <w:sz w:val="28"/>
                <w:szCs w:val="28"/>
              </w:rPr>
              <w:t>Устякина</w:t>
            </w:r>
            <w:proofErr w:type="spellEnd"/>
            <w:r w:rsidRPr="00242102">
              <w:rPr>
                <w:sz w:val="28"/>
                <w:szCs w:val="28"/>
              </w:rPr>
              <w:t xml:space="preserve"> Вера Николаевна</w:t>
            </w:r>
          </w:p>
        </w:tc>
        <w:tc>
          <w:tcPr>
            <w:tcW w:w="7008" w:type="dxa"/>
            <w:tcBorders>
              <w:top w:val="single" w:sz="4" w:space="0" w:color="auto"/>
              <w:left w:val="single" w:sz="4" w:space="0" w:color="auto"/>
              <w:bottom w:val="single" w:sz="4" w:space="0" w:color="auto"/>
            </w:tcBorders>
          </w:tcPr>
          <w:p w14:paraId="3106BFCC" w14:textId="77777777" w:rsidR="001E05C1" w:rsidRPr="00242102" w:rsidRDefault="001E05C1" w:rsidP="00C904DB">
            <w:pPr>
              <w:pStyle w:val="a4"/>
              <w:rPr>
                <w:sz w:val="28"/>
                <w:szCs w:val="28"/>
              </w:rPr>
            </w:pPr>
            <w:r w:rsidRPr="00242102">
              <w:rPr>
                <w:sz w:val="28"/>
                <w:szCs w:val="28"/>
              </w:rPr>
              <w:t xml:space="preserve">- </w:t>
            </w:r>
            <w:r w:rsidR="00C904DB" w:rsidRPr="00242102">
              <w:rPr>
                <w:sz w:val="28"/>
                <w:szCs w:val="28"/>
              </w:rPr>
              <w:t>Главный специалист отдела по управлению муниципальным имуществом и земельным отношениям Администрации Атяшевского муниципального района.</w:t>
            </w:r>
          </w:p>
        </w:tc>
      </w:tr>
    </w:tbl>
    <w:p w14:paraId="61D8439C" w14:textId="77777777" w:rsidR="003B5894" w:rsidRPr="00B94A05" w:rsidRDefault="003B5894" w:rsidP="001E05C1">
      <w:pPr>
        <w:pStyle w:val="1"/>
        <w:rPr>
          <w:sz w:val="26"/>
          <w:szCs w:val="26"/>
        </w:rPr>
      </w:pPr>
      <w:bookmarkStart w:id="6" w:name="sub_2000"/>
    </w:p>
    <w:p w14:paraId="40A69ACD" w14:textId="77777777" w:rsidR="003B5894" w:rsidRPr="00B94A05" w:rsidRDefault="003B5894" w:rsidP="001E05C1">
      <w:pPr>
        <w:pStyle w:val="1"/>
        <w:rPr>
          <w:sz w:val="26"/>
          <w:szCs w:val="26"/>
        </w:rPr>
      </w:pPr>
    </w:p>
    <w:p w14:paraId="528D9039" w14:textId="77777777" w:rsidR="003B5894" w:rsidRPr="00B94A05" w:rsidRDefault="003B5894" w:rsidP="001E05C1">
      <w:pPr>
        <w:pStyle w:val="1"/>
        <w:rPr>
          <w:sz w:val="26"/>
          <w:szCs w:val="26"/>
        </w:rPr>
      </w:pPr>
    </w:p>
    <w:p w14:paraId="1BE2CE2D" w14:textId="77777777" w:rsidR="003B5894" w:rsidRDefault="003B5894" w:rsidP="001E05C1">
      <w:pPr>
        <w:pStyle w:val="1"/>
      </w:pPr>
    </w:p>
    <w:p w14:paraId="670C444D" w14:textId="77777777" w:rsidR="003B5894" w:rsidRDefault="003B5894" w:rsidP="001E05C1">
      <w:pPr>
        <w:pStyle w:val="1"/>
      </w:pPr>
    </w:p>
    <w:p w14:paraId="5CA52167" w14:textId="77777777" w:rsidR="003B5894" w:rsidRPr="00DB4E2D" w:rsidRDefault="00242102" w:rsidP="00242102">
      <w:pPr>
        <w:pStyle w:val="1"/>
        <w:jc w:val="both"/>
        <w:rPr>
          <w:b w:val="0"/>
        </w:rPr>
      </w:pPr>
      <w:r>
        <w:t xml:space="preserve">                                                                                                               </w:t>
      </w:r>
      <w:r w:rsidR="003B5894">
        <w:rPr>
          <w:b w:val="0"/>
        </w:rPr>
        <w:t xml:space="preserve">  </w:t>
      </w:r>
      <w:r w:rsidR="003B5894" w:rsidRPr="00DB4E2D">
        <w:rPr>
          <w:b w:val="0"/>
        </w:rPr>
        <w:t>Утвержден</w:t>
      </w:r>
    </w:p>
    <w:p w14:paraId="45FF47AE" w14:textId="77777777" w:rsidR="003B5894" w:rsidRDefault="003B5894" w:rsidP="003B5894">
      <w:r>
        <w:t xml:space="preserve">                                                                                      Постановлением Администрации</w:t>
      </w:r>
    </w:p>
    <w:p w14:paraId="6D6DC130" w14:textId="77777777" w:rsidR="003B5894" w:rsidRDefault="003B5894" w:rsidP="003B5894">
      <w:r>
        <w:t xml:space="preserve">                                                                                      Атяшевского муниципального</w:t>
      </w:r>
    </w:p>
    <w:p w14:paraId="26994C9E" w14:textId="77777777" w:rsidR="003B5894" w:rsidRDefault="003B5894" w:rsidP="003B5894">
      <w:r>
        <w:t xml:space="preserve">                                                                                      района Республики Мордовия</w:t>
      </w:r>
    </w:p>
    <w:p w14:paraId="621D1EBD" w14:textId="6D641A9E" w:rsidR="003B5894" w:rsidRPr="00DB4E2D" w:rsidRDefault="003B5894" w:rsidP="003B5894">
      <w:r>
        <w:t xml:space="preserve">                                                                                      </w:t>
      </w:r>
      <w:r w:rsidR="00E15E38">
        <w:t>от 02.03.2022 г. № 93</w:t>
      </w:r>
    </w:p>
    <w:p w14:paraId="12313498" w14:textId="77777777" w:rsidR="003B5894" w:rsidRPr="00DB4E2D" w:rsidRDefault="003B5894" w:rsidP="003B5894">
      <w:r>
        <w:t xml:space="preserve">   </w:t>
      </w:r>
    </w:p>
    <w:p w14:paraId="04BB6F55" w14:textId="77777777" w:rsidR="003B5894" w:rsidRDefault="003B5894" w:rsidP="001E05C1">
      <w:pPr>
        <w:pStyle w:val="1"/>
      </w:pPr>
    </w:p>
    <w:p w14:paraId="25AAC7A1" w14:textId="77777777" w:rsidR="003B5894" w:rsidRDefault="003B5894" w:rsidP="001E05C1">
      <w:pPr>
        <w:pStyle w:val="1"/>
      </w:pPr>
    </w:p>
    <w:p w14:paraId="23B9245C" w14:textId="77777777" w:rsidR="003B5894" w:rsidRDefault="003B5894" w:rsidP="001E05C1">
      <w:pPr>
        <w:pStyle w:val="1"/>
      </w:pPr>
    </w:p>
    <w:p w14:paraId="10B4B218" w14:textId="77777777" w:rsidR="001E05C1" w:rsidRPr="00242102" w:rsidRDefault="001E05C1" w:rsidP="001E05C1">
      <w:pPr>
        <w:pStyle w:val="1"/>
        <w:rPr>
          <w:sz w:val="28"/>
          <w:szCs w:val="28"/>
        </w:rPr>
      </w:pPr>
      <w:r w:rsidRPr="00242102">
        <w:rPr>
          <w:sz w:val="28"/>
          <w:szCs w:val="28"/>
        </w:rPr>
        <w:t>Регламент</w:t>
      </w:r>
      <w:r w:rsidRPr="00242102">
        <w:rPr>
          <w:sz w:val="28"/>
          <w:szCs w:val="28"/>
        </w:rPr>
        <w:br/>
        <w:t xml:space="preserve">работы согласительной комиссии по согласованию местоположения границ земельных участков при выполнении комплексных кадастровых работ на территории </w:t>
      </w:r>
      <w:r w:rsidR="003B5894" w:rsidRPr="00242102">
        <w:rPr>
          <w:sz w:val="28"/>
          <w:szCs w:val="28"/>
        </w:rPr>
        <w:t>Атяшевского муниципального района Республики Мордовия</w:t>
      </w:r>
    </w:p>
    <w:bookmarkEnd w:id="6"/>
    <w:p w14:paraId="7F20FFEE" w14:textId="77777777" w:rsidR="001E05C1" w:rsidRPr="00242102" w:rsidRDefault="001E05C1" w:rsidP="001E05C1">
      <w:pPr>
        <w:rPr>
          <w:sz w:val="28"/>
          <w:szCs w:val="28"/>
        </w:rPr>
      </w:pPr>
    </w:p>
    <w:p w14:paraId="30075D06" w14:textId="77777777" w:rsidR="001E05C1" w:rsidRPr="00242102" w:rsidRDefault="001E05C1" w:rsidP="001E05C1">
      <w:pPr>
        <w:pStyle w:val="1"/>
        <w:rPr>
          <w:sz w:val="28"/>
          <w:szCs w:val="28"/>
        </w:rPr>
      </w:pPr>
      <w:bookmarkStart w:id="7" w:name="sub_101"/>
      <w:r w:rsidRPr="00242102">
        <w:rPr>
          <w:sz w:val="28"/>
          <w:szCs w:val="28"/>
        </w:rPr>
        <w:t>1. Общие положения</w:t>
      </w:r>
    </w:p>
    <w:bookmarkEnd w:id="7"/>
    <w:p w14:paraId="258889EB" w14:textId="77777777" w:rsidR="001E05C1" w:rsidRPr="00242102" w:rsidRDefault="001E05C1" w:rsidP="001E05C1">
      <w:pPr>
        <w:rPr>
          <w:sz w:val="28"/>
          <w:szCs w:val="28"/>
        </w:rPr>
      </w:pPr>
    </w:p>
    <w:p w14:paraId="021FD4F1" w14:textId="77777777" w:rsidR="001E05C1" w:rsidRPr="00242102" w:rsidRDefault="00C904DB" w:rsidP="001E05C1">
      <w:pPr>
        <w:rPr>
          <w:sz w:val="28"/>
          <w:szCs w:val="28"/>
        </w:rPr>
      </w:pPr>
      <w:bookmarkStart w:id="8" w:name="sub_1011"/>
      <w:r w:rsidRPr="00242102">
        <w:rPr>
          <w:sz w:val="28"/>
          <w:szCs w:val="28"/>
        </w:rPr>
        <w:t>1.</w:t>
      </w:r>
      <w:r w:rsidR="001E05C1" w:rsidRPr="00242102">
        <w:rPr>
          <w:sz w:val="28"/>
          <w:szCs w:val="28"/>
        </w:rPr>
        <w:t xml:space="preserve"> Настоящий регламент работы согласительной комиссии по вопросу согласования местоположения границ земельных участков при выполнении комплексных кадастровых работ на территории </w:t>
      </w:r>
      <w:r w:rsidRPr="00242102">
        <w:rPr>
          <w:sz w:val="28"/>
          <w:szCs w:val="28"/>
        </w:rPr>
        <w:t>Атяшевского муниципального района Республики Мордовия</w:t>
      </w:r>
      <w:r w:rsidR="001E05C1" w:rsidRPr="00242102">
        <w:rPr>
          <w:sz w:val="28"/>
          <w:szCs w:val="28"/>
        </w:rPr>
        <w:t xml:space="preserve"> (далее - Регламент) разработан в соответствии со </w:t>
      </w:r>
      <w:hyperlink r:id="rId7" w:history="1">
        <w:r w:rsidR="001E05C1" w:rsidRPr="00242102">
          <w:rPr>
            <w:rStyle w:val="a3"/>
            <w:sz w:val="28"/>
            <w:szCs w:val="28"/>
          </w:rPr>
          <w:t>статьей 42.10</w:t>
        </w:r>
      </w:hyperlink>
      <w:r w:rsidR="001E05C1" w:rsidRPr="00242102">
        <w:rPr>
          <w:sz w:val="28"/>
          <w:szCs w:val="28"/>
        </w:rPr>
        <w:t xml:space="preserve"> Федерального закона от 24 июля 2007 года </w:t>
      </w:r>
      <w:r w:rsidRPr="00242102">
        <w:rPr>
          <w:sz w:val="28"/>
          <w:szCs w:val="28"/>
        </w:rPr>
        <w:t>№</w:t>
      </w:r>
      <w:r w:rsidR="001E05C1" w:rsidRPr="00242102">
        <w:rPr>
          <w:sz w:val="28"/>
          <w:szCs w:val="28"/>
        </w:rPr>
        <w:t xml:space="preserve">221-ФЗ </w:t>
      </w:r>
      <w:r w:rsidRPr="00242102">
        <w:rPr>
          <w:sz w:val="28"/>
          <w:szCs w:val="28"/>
        </w:rPr>
        <w:t>«</w:t>
      </w:r>
      <w:r w:rsidR="001E05C1" w:rsidRPr="00242102">
        <w:rPr>
          <w:sz w:val="28"/>
          <w:szCs w:val="28"/>
        </w:rPr>
        <w:t>О кадастровой деятельности</w:t>
      </w:r>
      <w:r w:rsidRPr="00242102">
        <w:rPr>
          <w:sz w:val="28"/>
          <w:szCs w:val="28"/>
        </w:rPr>
        <w:t>»</w:t>
      </w:r>
      <w:r w:rsidR="001E05C1" w:rsidRPr="00242102">
        <w:rPr>
          <w:sz w:val="28"/>
          <w:szCs w:val="28"/>
        </w:rPr>
        <w:t xml:space="preserve">(далее - Федеральный закон) и </w:t>
      </w:r>
      <w:hyperlink r:id="rId8" w:history="1">
        <w:r w:rsidR="001E05C1" w:rsidRPr="00242102">
          <w:rPr>
            <w:rStyle w:val="a3"/>
            <w:sz w:val="28"/>
            <w:szCs w:val="28"/>
          </w:rPr>
          <w:t>постановлением</w:t>
        </w:r>
      </w:hyperlink>
      <w:r w:rsidR="001E05C1" w:rsidRPr="00242102">
        <w:rPr>
          <w:sz w:val="28"/>
          <w:szCs w:val="28"/>
        </w:rPr>
        <w:t xml:space="preserve"> Правительства Республики Мордовия от 25 января 2018 года </w:t>
      </w:r>
      <w:r w:rsidRPr="00242102">
        <w:rPr>
          <w:sz w:val="28"/>
          <w:szCs w:val="28"/>
        </w:rPr>
        <w:t>№</w:t>
      </w:r>
      <w:r w:rsidR="001E05C1" w:rsidRPr="00242102">
        <w:rPr>
          <w:sz w:val="28"/>
          <w:szCs w:val="28"/>
        </w:rPr>
        <w:t xml:space="preserve"> 32 </w:t>
      </w:r>
      <w:r w:rsidRPr="00242102">
        <w:rPr>
          <w:sz w:val="28"/>
          <w:szCs w:val="28"/>
        </w:rPr>
        <w:t>«</w:t>
      </w:r>
      <w:r w:rsidR="001E05C1" w:rsidRPr="00242102">
        <w:rPr>
          <w:sz w:val="28"/>
          <w:szCs w:val="28"/>
        </w:rPr>
        <w:t>Об утверждении Типового регламента работы согласительной комиссии по вопросу согласования местоположения границ земельных участков при выполнении комплексных кадастровых работ</w:t>
      </w:r>
      <w:r w:rsidRPr="00242102">
        <w:rPr>
          <w:sz w:val="28"/>
          <w:szCs w:val="28"/>
        </w:rPr>
        <w:t>».</w:t>
      </w:r>
    </w:p>
    <w:p w14:paraId="1A38C97D" w14:textId="77777777" w:rsidR="001E05C1" w:rsidRPr="00242102" w:rsidRDefault="001E05C1" w:rsidP="001E05C1">
      <w:pPr>
        <w:rPr>
          <w:sz w:val="28"/>
          <w:szCs w:val="28"/>
        </w:rPr>
      </w:pPr>
      <w:bookmarkStart w:id="9" w:name="sub_1012"/>
      <w:bookmarkEnd w:id="8"/>
      <w:r w:rsidRPr="00242102">
        <w:rPr>
          <w:sz w:val="28"/>
          <w:szCs w:val="28"/>
        </w:rPr>
        <w:t xml:space="preserve">2. Регламент определяет полномочия и порядок работы согласительной комиссии по вопросу согласования местоположения границ земельных участков при выполнении комплексных кадастровых работ на территории </w:t>
      </w:r>
      <w:r w:rsidR="00C904DB" w:rsidRPr="00242102">
        <w:rPr>
          <w:sz w:val="28"/>
          <w:szCs w:val="28"/>
        </w:rPr>
        <w:t>Атяшевского муниципального района Республики Мордовия</w:t>
      </w:r>
      <w:r w:rsidRPr="00242102">
        <w:rPr>
          <w:sz w:val="28"/>
          <w:szCs w:val="28"/>
        </w:rPr>
        <w:t xml:space="preserve"> (далее - Согласительная комиссия).</w:t>
      </w:r>
    </w:p>
    <w:p w14:paraId="0F969323" w14:textId="77777777" w:rsidR="001E05C1" w:rsidRPr="00242102" w:rsidRDefault="001E05C1" w:rsidP="001E05C1">
      <w:pPr>
        <w:rPr>
          <w:sz w:val="28"/>
          <w:szCs w:val="28"/>
        </w:rPr>
      </w:pPr>
      <w:bookmarkStart w:id="10" w:name="sub_1013"/>
      <w:bookmarkEnd w:id="9"/>
      <w:r w:rsidRPr="00242102">
        <w:rPr>
          <w:sz w:val="28"/>
          <w:szCs w:val="28"/>
        </w:rPr>
        <w:t xml:space="preserve">3. Согласительная комиссия в своей деятельности руководствуется </w:t>
      </w:r>
      <w:hyperlink r:id="rId9" w:history="1">
        <w:r w:rsidRPr="00242102">
          <w:rPr>
            <w:rStyle w:val="a3"/>
            <w:sz w:val="28"/>
            <w:szCs w:val="28"/>
          </w:rPr>
          <w:t>Конституцией</w:t>
        </w:r>
      </w:hyperlink>
      <w:r w:rsidRPr="00242102">
        <w:rPr>
          <w:sz w:val="28"/>
          <w:szCs w:val="28"/>
        </w:rPr>
        <w:t xml:space="preserve">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федеральных органов исполнительной власти, иными нормативными правовыми актами, а также настоящим Регламентом.</w:t>
      </w:r>
    </w:p>
    <w:p w14:paraId="1E975E37" w14:textId="77777777" w:rsidR="001E05C1" w:rsidRPr="00242102" w:rsidRDefault="001E05C1" w:rsidP="001E05C1">
      <w:pPr>
        <w:rPr>
          <w:sz w:val="28"/>
          <w:szCs w:val="28"/>
        </w:rPr>
      </w:pPr>
      <w:bookmarkStart w:id="11" w:name="sub_1014"/>
      <w:bookmarkEnd w:id="10"/>
      <w:r w:rsidRPr="00242102">
        <w:rPr>
          <w:sz w:val="28"/>
          <w:szCs w:val="28"/>
        </w:rPr>
        <w:t xml:space="preserve">4. Целью работы Согласительной комиссии является согласование местоположения границ земельных участков при выполнении комплексных кадастровых работ. Согласование местоположения границ проводится в </w:t>
      </w:r>
      <w:r w:rsidRPr="00242102">
        <w:rPr>
          <w:sz w:val="28"/>
          <w:szCs w:val="28"/>
        </w:rPr>
        <w:lastRenderedPageBreak/>
        <w:t xml:space="preserve">отношении земельных участков, местоположение границ которых подлежит обязательному согласованию в соответствии с </w:t>
      </w:r>
      <w:hyperlink r:id="rId10" w:history="1">
        <w:r w:rsidRPr="00242102">
          <w:rPr>
            <w:rStyle w:val="a3"/>
            <w:sz w:val="28"/>
            <w:szCs w:val="28"/>
          </w:rPr>
          <w:t>Федеральным законом</w:t>
        </w:r>
      </w:hyperlink>
      <w:r w:rsidRPr="00242102">
        <w:rPr>
          <w:sz w:val="28"/>
          <w:szCs w:val="28"/>
        </w:rPr>
        <w:t>.</w:t>
      </w:r>
    </w:p>
    <w:bookmarkEnd w:id="11"/>
    <w:p w14:paraId="300615CF" w14:textId="77777777" w:rsidR="001E05C1" w:rsidRPr="00242102" w:rsidRDefault="001E05C1" w:rsidP="001E05C1">
      <w:pPr>
        <w:rPr>
          <w:sz w:val="28"/>
          <w:szCs w:val="28"/>
        </w:rPr>
      </w:pPr>
    </w:p>
    <w:p w14:paraId="747F7805" w14:textId="77777777" w:rsidR="001E05C1" w:rsidRPr="00242102" w:rsidRDefault="001E05C1" w:rsidP="001E05C1">
      <w:pPr>
        <w:pStyle w:val="1"/>
        <w:rPr>
          <w:sz w:val="28"/>
          <w:szCs w:val="28"/>
        </w:rPr>
      </w:pPr>
      <w:bookmarkStart w:id="12" w:name="sub_102"/>
      <w:r w:rsidRPr="00242102">
        <w:rPr>
          <w:sz w:val="28"/>
          <w:szCs w:val="28"/>
        </w:rPr>
        <w:t>2. Порядок работы Согласительной комиссии</w:t>
      </w:r>
    </w:p>
    <w:bookmarkEnd w:id="12"/>
    <w:p w14:paraId="592C3F24" w14:textId="77777777" w:rsidR="001E05C1" w:rsidRPr="00242102" w:rsidRDefault="001E05C1" w:rsidP="001E05C1">
      <w:pPr>
        <w:rPr>
          <w:sz w:val="28"/>
          <w:szCs w:val="28"/>
        </w:rPr>
      </w:pPr>
    </w:p>
    <w:p w14:paraId="117F3481" w14:textId="77777777" w:rsidR="001E05C1" w:rsidRPr="00242102" w:rsidRDefault="00C904DB" w:rsidP="001E05C1">
      <w:pPr>
        <w:rPr>
          <w:sz w:val="28"/>
          <w:szCs w:val="28"/>
        </w:rPr>
      </w:pPr>
      <w:bookmarkStart w:id="13" w:name="sub_1021"/>
      <w:r w:rsidRPr="00242102">
        <w:rPr>
          <w:sz w:val="28"/>
          <w:szCs w:val="28"/>
        </w:rPr>
        <w:t>5</w:t>
      </w:r>
      <w:r w:rsidR="001E05C1" w:rsidRPr="00242102">
        <w:rPr>
          <w:sz w:val="28"/>
          <w:szCs w:val="28"/>
        </w:rPr>
        <w:t>. Согласительная комиссия состоит из председателя, заместителя председателя, секретаря и иных членов Комиссии.</w:t>
      </w:r>
    </w:p>
    <w:bookmarkEnd w:id="13"/>
    <w:p w14:paraId="580DE5F8" w14:textId="77777777" w:rsidR="001E05C1" w:rsidRPr="00242102" w:rsidRDefault="001E05C1" w:rsidP="001E05C1">
      <w:pPr>
        <w:rPr>
          <w:sz w:val="28"/>
          <w:szCs w:val="28"/>
        </w:rPr>
      </w:pPr>
      <w:r w:rsidRPr="00242102">
        <w:rPr>
          <w:sz w:val="28"/>
          <w:szCs w:val="28"/>
        </w:rPr>
        <w:t xml:space="preserve">Заместитель председателя и секретарь Согласительной комиссии избираются на первом заседании из числа лиц, входящих в </w:t>
      </w:r>
      <w:hyperlink w:anchor="sub_1000" w:history="1">
        <w:r w:rsidRPr="00242102">
          <w:rPr>
            <w:rStyle w:val="a3"/>
            <w:sz w:val="28"/>
            <w:szCs w:val="28"/>
          </w:rPr>
          <w:t>состав</w:t>
        </w:r>
      </w:hyperlink>
      <w:r w:rsidRPr="00242102">
        <w:rPr>
          <w:sz w:val="28"/>
          <w:szCs w:val="28"/>
        </w:rPr>
        <w:t xml:space="preserve"> Комиссии, простым большинством голосов.</w:t>
      </w:r>
    </w:p>
    <w:p w14:paraId="283C4246" w14:textId="77777777" w:rsidR="001E05C1" w:rsidRPr="00242102" w:rsidRDefault="00C904DB" w:rsidP="001E05C1">
      <w:pPr>
        <w:rPr>
          <w:sz w:val="28"/>
          <w:szCs w:val="28"/>
        </w:rPr>
      </w:pPr>
      <w:bookmarkStart w:id="14" w:name="sub_211"/>
      <w:r w:rsidRPr="00242102">
        <w:rPr>
          <w:sz w:val="28"/>
          <w:szCs w:val="28"/>
        </w:rPr>
        <w:t>6</w:t>
      </w:r>
      <w:r w:rsidR="001E05C1" w:rsidRPr="00242102">
        <w:rPr>
          <w:sz w:val="28"/>
          <w:szCs w:val="28"/>
        </w:rPr>
        <w:t xml:space="preserve">. Председателем Согласительной комиссии является </w:t>
      </w:r>
      <w:r w:rsidRPr="00242102">
        <w:rPr>
          <w:sz w:val="28"/>
          <w:szCs w:val="28"/>
        </w:rPr>
        <w:t xml:space="preserve">Первый </w:t>
      </w:r>
      <w:r w:rsidR="001E05C1" w:rsidRPr="00242102">
        <w:rPr>
          <w:sz w:val="28"/>
          <w:szCs w:val="28"/>
        </w:rPr>
        <w:t>Заместитель</w:t>
      </w:r>
      <w:r w:rsidRPr="00242102">
        <w:rPr>
          <w:sz w:val="28"/>
          <w:szCs w:val="28"/>
        </w:rPr>
        <w:t xml:space="preserve"> Главы района по экономике</w:t>
      </w:r>
      <w:r w:rsidR="001E05C1" w:rsidRPr="00242102">
        <w:rPr>
          <w:sz w:val="28"/>
          <w:szCs w:val="28"/>
        </w:rPr>
        <w:t xml:space="preserve"> </w:t>
      </w:r>
      <w:r w:rsidRPr="00242102">
        <w:rPr>
          <w:sz w:val="28"/>
          <w:szCs w:val="28"/>
        </w:rPr>
        <w:t>–</w:t>
      </w:r>
      <w:r w:rsidR="001E05C1" w:rsidRPr="00242102">
        <w:rPr>
          <w:sz w:val="28"/>
          <w:szCs w:val="28"/>
        </w:rPr>
        <w:t xml:space="preserve"> </w:t>
      </w:r>
      <w:r w:rsidRPr="00242102">
        <w:rPr>
          <w:sz w:val="28"/>
          <w:szCs w:val="28"/>
        </w:rPr>
        <w:t>Начальник Финансового управления Администрации Атяшевского муниципального района</w:t>
      </w:r>
      <w:r w:rsidR="001E05C1" w:rsidRPr="00242102">
        <w:rPr>
          <w:sz w:val="28"/>
          <w:szCs w:val="28"/>
        </w:rPr>
        <w:t>. Председатель Согласительной комиссии:</w:t>
      </w:r>
    </w:p>
    <w:bookmarkEnd w:id="14"/>
    <w:p w14:paraId="2AC72F7A" w14:textId="77777777" w:rsidR="001E05C1" w:rsidRPr="00242102" w:rsidRDefault="001E05C1" w:rsidP="001E05C1">
      <w:pPr>
        <w:rPr>
          <w:sz w:val="28"/>
          <w:szCs w:val="28"/>
        </w:rPr>
      </w:pPr>
      <w:r w:rsidRPr="00242102">
        <w:rPr>
          <w:sz w:val="28"/>
          <w:szCs w:val="28"/>
        </w:rPr>
        <w:t>возглавляет комиссию и руководит ее деятельностью;</w:t>
      </w:r>
    </w:p>
    <w:p w14:paraId="36753011" w14:textId="77777777" w:rsidR="001E05C1" w:rsidRPr="00242102" w:rsidRDefault="001E05C1" w:rsidP="001E05C1">
      <w:pPr>
        <w:rPr>
          <w:sz w:val="28"/>
          <w:szCs w:val="28"/>
        </w:rPr>
      </w:pPr>
      <w:r w:rsidRPr="00242102">
        <w:rPr>
          <w:sz w:val="28"/>
          <w:szCs w:val="28"/>
        </w:rPr>
        <w:t>планирует деятельность Комиссии, утверждает повестку дня заседаний Комиссии;</w:t>
      </w:r>
    </w:p>
    <w:p w14:paraId="48C1C05C" w14:textId="77777777" w:rsidR="001E05C1" w:rsidRPr="00242102" w:rsidRDefault="001E05C1" w:rsidP="001E05C1">
      <w:pPr>
        <w:rPr>
          <w:sz w:val="28"/>
          <w:szCs w:val="28"/>
        </w:rPr>
      </w:pPr>
      <w:r w:rsidRPr="00242102">
        <w:rPr>
          <w:sz w:val="28"/>
          <w:szCs w:val="28"/>
        </w:rPr>
        <w:t>председательствует на заседаниях Комиссии;</w:t>
      </w:r>
    </w:p>
    <w:p w14:paraId="4BFD6E80" w14:textId="77777777" w:rsidR="001E05C1" w:rsidRPr="00242102" w:rsidRDefault="001E05C1" w:rsidP="001E05C1">
      <w:pPr>
        <w:rPr>
          <w:sz w:val="28"/>
          <w:szCs w:val="28"/>
        </w:rPr>
      </w:pPr>
      <w:r w:rsidRPr="00242102">
        <w:rPr>
          <w:sz w:val="28"/>
          <w:szCs w:val="28"/>
        </w:rPr>
        <w:t>организует рассмотрение вопросов повестки дня заседания комиссии;</w:t>
      </w:r>
    </w:p>
    <w:p w14:paraId="5484FF9D" w14:textId="77777777" w:rsidR="001E05C1" w:rsidRPr="00242102" w:rsidRDefault="001E05C1" w:rsidP="001E05C1">
      <w:pPr>
        <w:rPr>
          <w:sz w:val="28"/>
          <w:szCs w:val="28"/>
        </w:rPr>
      </w:pPr>
      <w:r w:rsidRPr="00242102">
        <w:rPr>
          <w:sz w:val="28"/>
          <w:szCs w:val="28"/>
        </w:rPr>
        <w:t>ставит на голосование предложения по рассматриваемым вопросам, организует голосование и подсчет голосов членов комиссии, определяет результаты их голосования;</w:t>
      </w:r>
    </w:p>
    <w:p w14:paraId="0D4EFF15" w14:textId="77777777" w:rsidR="001E05C1" w:rsidRPr="00242102" w:rsidRDefault="001E05C1" w:rsidP="001E05C1">
      <w:pPr>
        <w:rPr>
          <w:sz w:val="28"/>
          <w:szCs w:val="28"/>
        </w:rPr>
      </w:pPr>
      <w:r w:rsidRPr="00242102">
        <w:rPr>
          <w:sz w:val="28"/>
          <w:szCs w:val="28"/>
        </w:rPr>
        <w:t>подписывает запросы, обращения и другие документы, направляемые от имени комиссии;</w:t>
      </w:r>
    </w:p>
    <w:p w14:paraId="2A9C8253" w14:textId="77777777" w:rsidR="001E05C1" w:rsidRPr="00242102" w:rsidRDefault="001E05C1" w:rsidP="001E05C1">
      <w:pPr>
        <w:rPr>
          <w:sz w:val="28"/>
          <w:szCs w:val="28"/>
        </w:rPr>
      </w:pPr>
      <w:r w:rsidRPr="00242102">
        <w:rPr>
          <w:sz w:val="28"/>
          <w:szCs w:val="28"/>
        </w:rPr>
        <w:t>подписывает акт согласования местоположения границ земельных участков при выполнении комплексных кадастровых работ;</w:t>
      </w:r>
    </w:p>
    <w:p w14:paraId="51407EBF" w14:textId="77777777" w:rsidR="001E05C1" w:rsidRPr="00242102" w:rsidRDefault="001E05C1" w:rsidP="001E05C1">
      <w:pPr>
        <w:rPr>
          <w:sz w:val="28"/>
          <w:szCs w:val="28"/>
        </w:rPr>
      </w:pPr>
      <w:r w:rsidRPr="00242102">
        <w:rPr>
          <w:sz w:val="28"/>
          <w:szCs w:val="28"/>
        </w:rPr>
        <w:t>осуществляет иные полномочия, необходимые для организации надлежащей деятельности Согласительной комиссии.</w:t>
      </w:r>
    </w:p>
    <w:p w14:paraId="324B4200" w14:textId="77777777" w:rsidR="001E05C1" w:rsidRPr="00242102" w:rsidRDefault="00C904DB" w:rsidP="001E05C1">
      <w:pPr>
        <w:rPr>
          <w:sz w:val="28"/>
          <w:szCs w:val="28"/>
        </w:rPr>
      </w:pPr>
      <w:bookmarkStart w:id="15" w:name="sub_212"/>
      <w:r w:rsidRPr="00242102">
        <w:rPr>
          <w:sz w:val="28"/>
          <w:szCs w:val="28"/>
        </w:rPr>
        <w:t>7</w:t>
      </w:r>
      <w:r w:rsidR="001E05C1" w:rsidRPr="00242102">
        <w:rPr>
          <w:sz w:val="28"/>
          <w:szCs w:val="28"/>
        </w:rPr>
        <w:t>. Заместитель председателя Согласительной комиссии осуществляет полномочия председателя в его отсутствие.</w:t>
      </w:r>
    </w:p>
    <w:p w14:paraId="0C2FC0F6" w14:textId="77777777" w:rsidR="001E05C1" w:rsidRPr="00242102" w:rsidRDefault="00C904DB" w:rsidP="001E05C1">
      <w:pPr>
        <w:rPr>
          <w:sz w:val="28"/>
          <w:szCs w:val="28"/>
        </w:rPr>
      </w:pPr>
      <w:bookmarkStart w:id="16" w:name="sub_213"/>
      <w:bookmarkEnd w:id="15"/>
      <w:r w:rsidRPr="00242102">
        <w:rPr>
          <w:sz w:val="28"/>
          <w:szCs w:val="28"/>
        </w:rPr>
        <w:t>8</w:t>
      </w:r>
      <w:r w:rsidR="001E05C1" w:rsidRPr="00242102">
        <w:rPr>
          <w:sz w:val="28"/>
          <w:szCs w:val="28"/>
        </w:rPr>
        <w:t>. Секретарь Согласительной комиссии:</w:t>
      </w:r>
    </w:p>
    <w:bookmarkEnd w:id="16"/>
    <w:p w14:paraId="1F0A515F" w14:textId="77777777" w:rsidR="001E05C1" w:rsidRPr="00242102" w:rsidRDefault="001E05C1" w:rsidP="001E05C1">
      <w:pPr>
        <w:rPr>
          <w:sz w:val="28"/>
          <w:szCs w:val="28"/>
        </w:rPr>
      </w:pPr>
      <w:r w:rsidRPr="00242102">
        <w:rPr>
          <w:sz w:val="28"/>
          <w:szCs w:val="28"/>
        </w:rPr>
        <w:t>организует подготовку материалов для рассмотрения на заседаниях Согласительной комиссии;</w:t>
      </w:r>
    </w:p>
    <w:p w14:paraId="69E05F3C" w14:textId="77777777" w:rsidR="001E05C1" w:rsidRPr="00242102" w:rsidRDefault="001E05C1" w:rsidP="001E05C1">
      <w:pPr>
        <w:rPr>
          <w:sz w:val="28"/>
          <w:szCs w:val="28"/>
        </w:rPr>
      </w:pPr>
      <w:r w:rsidRPr="00242102">
        <w:rPr>
          <w:sz w:val="28"/>
          <w:szCs w:val="28"/>
        </w:rPr>
        <w:t>формирует проект повестки дня заседания Согласительной комиссии;</w:t>
      </w:r>
    </w:p>
    <w:p w14:paraId="5FB263B3" w14:textId="77777777" w:rsidR="001E05C1" w:rsidRPr="00242102" w:rsidRDefault="001E05C1" w:rsidP="001E05C1">
      <w:pPr>
        <w:rPr>
          <w:sz w:val="28"/>
          <w:szCs w:val="28"/>
        </w:rPr>
      </w:pPr>
      <w:r w:rsidRPr="00242102">
        <w:rPr>
          <w:sz w:val="28"/>
          <w:szCs w:val="28"/>
        </w:rPr>
        <w:t>уведомляет членов Согласительной комиссии о времени и месте проведения, а также о повестке дня заседания комиссии, по их просьбе знакомит с материалами, подготовленными к заседанию комиссии;</w:t>
      </w:r>
    </w:p>
    <w:p w14:paraId="59A7C13D" w14:textId="77777777" w:rsidR="001E05C1" w:rsidRPr="00242102" w:rsidRDefault="001E05C1" w:rsidP="001E05C1">
      <w:pPr>
        <w:rPr>
          <w:sz w:val="28"/>
          <w:szCs w:val="28"/>
        </w:rPr>
      </w:pPr>
      <w:r w:rsidRPr="00242102">
        <w:rPr>
          <w:sz w:val="28"/>
          <w:szCs w:val="28"/>
        </w:rPr>
        <w:t>ведет протоколы заседаний Согласительной комиссии;</w:t>
      </w:r>
    </w:p>
    <w:p w14:paraId="13AD1AA1" w14:textId="77777777" w:rsidR="001E05C1" w:rsidRPr="00242102" w:rsidRDefault="001E05C1" w:rsidP="001E05C1">
      <w:pPr>
        <w:rPr>
          <w:sz w:val="28"/>
          <w:szCs w:val="28"/>
        </w:rPr>
      </w:pPr>
      <w:r w:rsidRPr="00242102">
        <w:rPr>
          <w:sz w:val="28"/>
          <w:szCs w:val="28"/>
        </w:rPr>
        <w:t>принимает и регистрирует возражения заинтересованных лиц относительно местоположения границ земельного участка;</w:t>
      </w:r>
    </w:p>
    <w:p w14:paraId="72E34151" w14:textId="77777777" w:rsidR="001E05C1" w:rsidRPr="00242102" w:rsidRDefault="001E05C1" w:rsidP="001E05C1">
      <w:pPr>
        <w:rPr>
          <w:sz w:val="28"/>
          <w:szCs w:val="28"/>
        </w:rPr>
      </w:pPr>
      <w:r w:rsidRPr="00242102">
        <w:rPr>
          <w:sz w:val="28"/>
          <w:szCs w:val="28"/>
        </w:rPr>
        <w:t>обеспечивает опубликование извещений о проведении заседания Согласительной комиссии по вопросу согласования местоположения границ земельных участков;</w:t>
      </w:r>
    </w:p>
    <w:p w14:paraId="134DAE6C" w14:textId="77777777" w:rsidR="001E05C1" w:rsidRPr="00242102" w:rsidRDefault="001E05C1" w:rsidP="001E05C1">
      <w:pPr>
        <w:rPr>
          <w:sz w:val="28"/>
          <w:szCs w:val="28"/>
        </w:rPr>
      </w:pPr>
      <w:r w:rsidRPr="00242102">
        <w:rPr>
          <w:sz w:val="28"/>
          <w:szCs w:val="28"/>
        </w:rPr>
        <w:t xml:space="preserve">обеспечивает подготовку заключения Согласительной комиссии о </w:t>
      </w:r>
      <w:r w:rsidRPr="00242102">
        <w:rPr>
          <w:sz w:val="28"/>
          <w:szCs w:val="28"/>
        </w:rPr>
        <w:lastRenderedPageBreak/>
        <w:t>результатах рассмотрения возражений относительно местоположения границ земельных участков, в том числе о нецелесообразности изменения проекта карты-плана территории в случае необоснованности таких возражений или о необходимости изменения исполнителем комплексных кадастровых работ карты-плана территории в соответствии с такими возражениями;</w:t>
      </w:r>
    </w:p>
    <w:p w14:paraId="26293197" w14:textId="77777777" w:rsidR="001E05C1" w:rsidRPr="00242102" w:rsidRDefault="001E05C1" w:rsidP="001E05C1">
      <w:pPr>
        <w:rPr>
          <w:sz w:val="28"/>
          <w:szCs w:val="28"/>
        </w:rPr>
      </w:pPr>
      <w:r w:rsidRPr="00242102">
        <w:rPr>
          <w:sz w:val="28"/>
          <w:szCs w:val="28"/>
        </w:rPr>
        <w:t>обеспечивает оформление акта согласования местоположения границ при выполнении комплексных кадастровых работ;</w:t>
      </w:r>
    </w:p>
    <w:p w14:paraId="156024DB" w14:textId="77777777" w:rsidR="001E05C1" w:rsidRPr="00242102" w:rsidRDefault="001E05C1" w:rsidP="001E05C1">
      <w:pPr>
        <w:rPr>
          <w:sz w:val="28"/>
          <w:szCs w:val="28"/>
        </w:rPr>
      </w:pPr>
      <w:r w:rsidRPr="00242102">
        <w:rPr>
          <w:sz w:val="28"/>
          <w:szCs w:val="28"/>
        </w:rPr>
        <w:t>оформляет запросы, обращения и другие документы, направляемые от имени Согласительной комиссии;</w:t>
      </w:r>
    </w:p>
    <w:p w14:paraId="2472A579" w14:textId="77777777" w:rsidR="001E05C1" w:rsidRPr="00242102" w:rsidRDefault="001E05C1" w:rsidP="001E05C1">
      <w:pPr>
        <w:rPr>
          <w:sz w:val="28"/>
          <w:szCs w:val="28"/>
        </w:rPr>
      </w:pPr>
      <w:r w:rsidRPr="00242102">
        <w:rPr>
          <w:sz w:val="28"/>
          <w:szCs w:val="28"/>
        </w:rPr>
        <w:t>обеспечивает направление заказчику комплексных кадастровых работ проекта карты-плана территории, оформленного исполнителем комплексные кадастровых работ, для утверждения.</w:t>
      </w:r>
    </w:p>
    <w:p w14:paraId="5D42EA79" w14:textId="77777777" w:rsidR="001E05C1" w:rsidRPr="00242102" w:rsidRDefault="001E05C1" w:rsidP="001E05C1">
      <w:pPr>
        <w:rPr>
          <w:sz w:val="28"/>
          <w:szCs w:val="28"/>
        </w:rPr>
      </w:pPr>
      <w:r w:rsidRPr="00242102">
        <w:rPr>
          <w:sz w:val="28"/>
          <w:szCs w:val="28"/>
        </w:rPr>
        <w:t>В отсутствие секретаря Согласительной комиссии его функции возлагаются председательствующим Комиссии на иного члена комиссии.</w:t>
      </w:r>
    </w:p>
    <w:p w14:paraId="6B2A03CA" w14:textId="77777777" w:rsidR="001E05C1" w:rsidRPr="00242102" w:rsidRDefault="00C904DB" w:rsidP="001E05C1">
      <w:pPr>
        <w:rPr>
          <w:sz w:val="28"/>
          <w:szCs w:val="28"/>
        </w:rPr>
      </w:pPr>
      <w:bookmarkStart w:id="17" w:name="sub_1022"/>
      <w:r w:rsidRPr="00242102">
        <w:rPr>
          <w:sz w:val="28"/>
          <w:szCs w:val="28"/>
        </w:rPr>
        <w:t>9</w:t>
      </w:r>
      <w:r w:rsidR="001E05C1" w:rsidRPr="00242102">
        <w:rPr>
          <w:sz w:val="28"/>
          <w:szCs w:val="28"/>
        </w:rPr>
        <w:t>. Первое заседание Согласительной комиссии проводится не позднее тридцати рабочих дней со дня поступления к заказчику комплексных кадастровых работ проекта карты-плана территории. Остальные заседания Согласительной комиссии проводятся по мере необходимости.</w:t>
      </w:r>
    </w:p>
    <w:bookmarkEnd w:id="17"/>
    <w:p w14:paraId="45E0426F" w14:textId="77777777" w:rsidR="001E05C1" w:rsidRPr="00242102" w:rsidRDefault="001E05C1" w:rsidP="001E05C1">
      <w:pPr>
        <w:rPr>
          <w:sz w:val="28"/>
          <w:szCs w:val="28"/>
        </w:rPr>
      </w:pPr>
      <w:r w:rsidRPr="00242102">
        <w:rPr>
          <w:sz w:val="28"/>
          <w:szCs w:val="28"/>
        </w:rPr>
        <w:t>Заседание Согласительной комиссии считается правомочным, если на нем присутствует не менее половины ее членов.</w:t>
      </w:r>
    </w:p>
    <w:p w14:paraId="47618573" w14:textId="77777777" w:rsidR="001E05C1" w:rsidRPr="00242102" w:rsidRDefault="00C904DB" w:rsidP="001E05C1">
      <w:pPr>
        <w:rPr>
          <w:sz w:val="28"/>
          <w:szCs w:val="28"/>
        </w:rPr>
      </w:pPr>
      <w:bookmarkStart w:id="18" w:name="sub_1023"/>
      <w:r w:rsidRPr="00242102">
        <w:rPr>
          <w:sz w:val="28"/>
          <w:szCs w:val="28"/>
        </w:rPr>
        <w:t>10</w:t>
      </w:r>
      <w:r w:rsidR="001E05C1" w:rsidRPr="00242102">
        <w:rPr>
          <w:sz w:val="28"/>
          <w:szCs w:val="28"/>
        </w:rPr>
        <w:t xml:space="preserve">. Голосование по всем вопросам проводится открыто. При голосовании мнение членов комиссии выражается словами </w:t>
      </w:r>
      <w:r w:rsidRPr="00242102">
        <w:rPr>
          <w:sz w:val="28"/>
          <w:szCs w:val="28"/>
        </w:rPr>
        <w:t>«</w:t>
      </w:r>
      <w:r w:rsidR="001E05C1" w:rsidRPr="00242102">
        <w:rPr>
          <w:sz w:val="28"/>
          <w:szCs w:val="28"/>
        </w:rPr>
        <w:t>за</w:t>
      </w:r>
      <w:r w:rsidRPr="00242102">
        <w:rPr>
          <w:sz w:val="28"/>
          <w:szCs w:val="28"/>
        </w:rPr>
        <w:t>»</w:t>
      </w:r>
      <w:r w:rsidR="001E05C1" w:rsidRPr="00242102">
        <w:rPr>
          <w:sz w:val="28"/>
          <w:szCs w:val="28"/>
        </w:rPr>
        <w:t xml:space="preserve">, </w:t>
      </w:r>
      <w:r w:rsidRPr="00242102">
        <w:rPr>
          <w:sz w:val="28"/>
          <w:szCs w:val="28"/>
        </w:rPr>
        <w:t>«против»</w:t>
      </w:r>
      <w:r w:rsidR="001E05C1" w:rsidRPr="00242102">
        <w:rPr>
          <w:sz w:val="28"/>
          <w:szCs w:val="28"/>
        </w:rPr>
        <w:t xml:space="preserve">, </w:t>
      </w:r>
      <w:r w:rsidRPr="00242102">
        <w:rPr>
          <w:sz w:val="28"/>
          <w:szCs w:val="28"/>
        </w:rPr>
        <w:t>«</w:t>
      </w:r>
      <w:r w:rsidR="001E05C1" w:rsidRPr="00242102">
        <w:rPr>
          <w:sz w:val="28"/>
          <w:szCs w:val="28"/>
        </w:rPr>
        <w:t>воздержался</w:t>
      </w:r>
      <w:r w:rsidRPr="00242102">
        <w:rPr>
          <w:sz w:val="28"/>
          <w:szCs w:val="28"/>
        </w:rPr>
        <w:t>»</w:t>
      </w:r>
      <w:r w:rsidR="001E05C1" w:rsidRPr="00242102">
        <w:rPr>
          <w:sz w:val="28"/>
          <w:szCs w:val="28"/>
        </w:rPr>
        <w:t xml:space="preserve">. Решение Согласительной комиссии по всем вопросам считается принятым, если за него проголосовало более половины присутствующих на заседании членов Согласительной комиссии либо если при равенстве голосов членов Согласительной комиссии председательствующий на заседании голосовал </w:t>
      </w:r>
      <w:r w:rsidRPr="00242102">
        <w:rPr>
          <w:sz w:val="28"/>
          <w:szCs w:val="28"/>
        </w:rPr>
        <w:t>«</w:t>
      </w:r>
      <w:r w:rsidR="001E05C1" w:rsidRPr="00242102">
        <w:rPr>
          <w:sz w:val="28"/>
          <w:szCs w:val="28"/>
        </w:rPr>
        <w:t>за</w:t>
      </w:r>
      <w:r w:rsidRPr="00242102">
        <w:rPr>
          <w:sz w:val="28"/>
          <w:szCs w:val="28"/>
        </w:rPr>
        <w:t>»</w:t>
      </w:r>
      <w:r w:rsidR="001E05C1" w:rsidRPr="00242102">
        <w:rPr>
          <w:sz w:val="28"/>
          <w:szCs w:val="28"/>
        </w:rPr>
        <w:t xml:space="preserve"> принятие решения.</w:t>
      </w:r>
    </w:p>
    <w:bookmarkEnd w:id="18"/>
    <w:p w14:paraId="0349608D" w14:textId="77777777" w:rsidR="00022D8C" w:rsidRPr="00242102" w:rsidRDefault="00C904DB" w:rsidP="001E05C1">
      <w:pPr>
        <w:rPr>
          <w:sz w:val="28"/>
          <w:szCs w:val="28"/>
        </w:rPr>
      </w:pPr>
      <w:r w:rsidRPr="00242102">
        <w:rPr>
          <w:sz w:val="28"/>
          <w:szCs w:val="28"/>
        </w:rPr>
        <w:t>11.</w:t>
      </w:r>
      <w:r w:rsidR="001E05C1" w:rsidRPr="00242102">
        <w:rPr>
          <w:sz w:val="28"/>
          <w:szCs w:val="28"/>
        </w:rPr>
        <w:t xml:space="preserve"> В целях согласования местоположения границ земельных участков, являющихся</w:t>
      </w:r>
    </w:p>
    <w:p w14:paraId="3109B78C" w14:textId="77777777" w:rsidR="001E05C1" w:rsidRPr="00242102" w:rsidRDefault="001E05C1" w:rsidP="001E05C1">
      <w:pPr>
        <w:rPr>
          <w:sz w:val="28"/>
          <w:szCs w:val="28"/>
        </w:rPr>
      </w:pPr>
      <w:r w:rsidRPr="00242102">
        <w:rPr>
          <w:sz w:val="28"/>
          <w:szCs w:val="28"/>
        </w:rPr>
        <w:t xml:space="preserve">объектами комплексных кадастровых работ и расположенных в границах территории выполнения этих работ, Согласительная комиссия проводит заседание, на которое в установленном </w:t>
      </w:r>
      <w:hyperlink r:id="rId11" w:history="1">
        <w:r w:rsidRPr="00242102">
          <w:rPr>
            <w:rStyle w:val="a3"/>
            <w:sz w:val="28"/>
            <w:szCs w:val="28"/>
          </w:rPr>
          <w:t>частью 8 статьи 42.10</w:t>
        </w:r>
      </w:hyperlink>
      <w:r w:rsidRPr="00242102">
        <w:rPr>
          <w:sz w:val="28"/>
          <w:szCs w:val="28"/>
        </w:rPr>
        <w:t xml:space="preserve"> Федерального закона порядке приглашаются заинтересованные лица, указанные в </w:t>
      </w:r>
      <w:hyperlink r:id="rId12" w:history="1">
        <w:r w:rsidRPr="00242102">
          <w:rPr>
            <w:rStyle w:val="a3"/>
            <w:sz w:val="28"/>
            <w:szCs w:val="28"/>
          </w:rPr>
          <w:t>части 3 статьи 39</w:t>
        </w:r>
      </w:hyperlink>
      <w:r w:rsidRPr="00242102">
        <w:rPr>
          <w:sz w:val="28"/>
          <w:szCs w:val="28"/>
        </w:rPr>
        <w:t xml:space="preserve"> Федерального закона, и исполнитель комплексных кадастровых работ.</w:t>
      </w:r>
    </w:p>
    <w:p w14:paraId="5CD343C9" w14:textId="77777777" w:rsidR="001E05C1" w:rsidRPr="00242102" w:rsidRDefault="00C904DB" w:rsidP="001E05C1">
      <w:pPr>
        <w:rPr>
          <w:sz w:val="28"/>
          <w:szCs w:val="28"/>
        </w:rPr>
      </w:pPr>
      <w:bookmarkStart w:id="19" w:name="sub_1025"/>
      <w:r w:rsidRPr="00242102">
        <w:rPr>
          <w:sz w:val="28"/>
          <w:szCs w:val="28"/>
        </w:rPr>
        <w:t>12</w:t>
      </w:r>
      <w:r w:rsidR="001E05C1" w:rsidRPr="00242102">
        <w:rPr>
          <w:sz w:val="28"/>
          <w:szCs w:val="28"/>
        </w:rPr>
        <w:t>. Секретарь Согласительной комиссии обеспечивает ознакомление любых лиц с проектом карты-плана территории, в том числе в форме документа на бумажном носителе, в период со дня опубликования извещения о проведении заседания комиссии по вопросу согласования местоположения границ земельных участков до дня проведения первого заседания, а также в течение тридцати пяти календарных дней со дня проведения первого заседания Согласительной комиссии.</w:t>
      </w:r>
    </w:p>
    <w:p w14:paraId="2FDC6344" w14:textId="77777777" w:rsidR="001E05C1" w:rsidRPr="00242102" w:rsidRDefault="00C904DB" w:rsidP="001E05C1">
      <w:pPr>
        <w:rPr>
          <w:sz w:val="28"/>
          <w:szCs w:val="28"/>
        </w:rPr>
      </w:pPr>
      <w:bookmarkStart w:id="20" w:name="sub_1026"/>
      <w:bookmarkEnd w:id="19"/>
      <w:r w:rsidRPr="00242102">
        <w:rPr>
          <w:sz w:val="28"/>
          <w:szCs w:val="28"/>
        </w:rPr>
        <w:t>13.</w:t>
      </w:r>
      <w:r w:rsidR="001E05C1" w:rsidRPr="00242102">
        <w:rPr>
          <w:sz w:val="28"/>
          <w:szCs w:val="28"/>
        </w:rPr>
        <w:t xml:space="preserve"> заинтересованного лица, определенного в </w:t>
      </w:r>
      <w:hyperlink r:id="rId13" w:history="1">
        <w:r w:rsidR="001E05C1" w:rsidRPr="00242102">
          <w:rPr>
            <w:rStyle w:val="a3"/>
            <w:sz w:val="28"/>
            <w:szCs w:val="28"/>
          </w:rPr>
          <w:t>части 3 статьи 39</w:t>
        </w:r>
      </w:hyperlink>
      <w:r w:rsidR="001E05C1" w:rsidRPr="00242102">
        <w:rPr>
          <w:sz w:val="28"/>
          <w:szCs w:val="28"/>
        </w:rPr>
        <w:t xml:space="preserve"> Федерального закона, относительно местоположения границ земельного участка, указанного в </w:t>
      </w:r>
      <w:hyperlink r:id="rId14" w:history="1">
        <w:r w:rsidR="001E05C1" w:rsidRPr="00242102">
          <w:rPr>
            <w:rStyle w:val="a3"/>
            <w:sz w:val="28"/>
            <w:szCs w:val="28"/>
          </w:rPr>
          <w:t>пунктах 1</w:t>
        </w:r>
      </w:hyperlink>
      <w:r w:rsidR="001E05C1" w:rsidRPr="00242102">
        <w:rPr>
          <w:sz w:val="28"/>
          <w:szCs w:val="28"/>
        </w:rPr>
        <w:t xml:space="preserve"> и </w:t>
      </w:r>
      <w:hyperlink r:id="rId15" w:history="1">
        <w:r w:rsidR="001E05C1" w:rsidRPr="00242102">
          <w:rPr>
            <w:rStyle w:val="a3"/>
            <w:sz w:val="28"/>
            <w:szCs w:val="28"/>
          </w:rPr>
          <w:t>2 части 1 статьи 42.1</w:t>
        </w:r>
      </w:hyperlink>
      <w:r w:rsidR="001E05C1" w:rsidRPr="00242102">
        <w:rPr>
          <w:sz w:val="28"/>
          <w:szCs w:val="28"/>
        </w:rPr>
        <w:t xml:space="preserve"> названного закона, </w:t>
      </w:r>
      <w:r w:rsidR="001E05C1" w:rsidRPr="00242102">
        <w:rPr>
          <w:sz w:val="28"/>
          <w:szCs w:val="28"/>
        </w:rPr>
        <w:lastRenderedPageBreak/>
        <w:t>могут быть представлены в письменной форме в комиссию в период со дня опубликования извещения о проведении заседания Комиссии по вопросу согласования местоположения границ земельных участков до дня проведения данного заседания, а также в течение тридцати пяти календарных дней со дня проведения первого заседания Комиссии.</w:t>
      </w:r>
    </w:p>
    <w:p w14:paraId="34D8FB19" w14:textId="77777777" w:rsidR="001E05C1" w:rsidRPr="00242102" w:rsidRDefault="00C904DB" w:rsidP="001E05C1">
      <w:pPr>
        <w:rPr>
          <w:sz w:val="28"/>
          <w:szCs w:val="28"/>
        </w:rPr>
      </w:pPr>
      <w:bookmarkStart w:id="21" w:name="sub_1027"/>
      <w:bookmarkEnd w:id="20"/>
      <w:r w:rsidRPr="00242102">
        <w:rPr>
          <w:sz w:val="28"/>
          <w:szCs w:val="28"/>
        </w:rPr>
        <w:t>14</w:t>
      </w:r>
      <w:r w:rsidR="001E05C1" w:rsidRPr="00242102">
        <w:rPr>
          <w:sz w:val="28"/>
          <w:szCs w:val="28"/>
        </w:rPr>
        <w:t xml:space="preserve">. На заседании Согласительной комиссии по вопросу согласования местоположения границ земельных участков представляется проект карты-плана территории, разъясняются результаты выполнения комплексных кадастровых работ, порядок согласования местоположения границ земельных участков и регламент работы Комиссии, а также рассматриваются возражения заинтересованных лиц относительно местоположения границ земельного участка, представленные в Комиссию, которые должны соответствовать требованиям, установленным </w:t>
      </w:r>
      <w:hyperlink r:id="rId16" w:history="1">
        <w:r w:rsidR="001E05C1" w:rsidRPr="00242102">
          <w:rPr>
            <w:rStyle w:val="a3"/>
            <w:sz w:val="28"/>
            <w:szCs w:val="28"/>
          </w:rPr>
          <w:t>пунктом 15 статьи 42.10</w:t>
        </w:r>
      </w:hyperlink>
      <w:r w:rsidR="001E05C1" w:rsidRPr="00242102">
        <w:rPr>
          <w:sz w:val="28"/>
          <w:szCs w:val="28"/>
        </w:rPr>
        <w:t xml:space="preserve"> Федерального закона.</w:t>
      </w:r>
    </w:p>
    <w:p w14:paraId="0325CE4B" w14:textId="77777777" w:rsidR="001E05C1" w:rsidRPr="00242102" w:rsidRDefault="00C904DB" w:rsidP="001E05C1">
      <w:pPr>
        <w:rPr>
          <w:sz w:val="28"/>
          <w:szCs w:val="28"/>
        </w:rPr>
      </w:pPr>
      <w:bookmarkStart w:id="22" w:name="sub_1028"/>
      <w:bookmarkEnd w:id="21"/>
      <w:r w:rsidRPr="00242102">
        <w:rPr>
          <w:sz w:val="28"/>
          <w:szCs w:val="28"/>
        </w:rPr>
        <w:t>15</w:t>
      </w:r>
      <w:r w:rsidR="001E05C1" w:rsidRPr="00242102">
        <w:rPr>
          <w:sz w:val="28"/>
          <w:szCs w:val="28"/>
        </w:rPr>
        <w:t>. Акты согласования местоположения границ при выполнении комплексных кадастровых работ и заключения Комиссии оформляются Комиссией в течение трех рабочих дней со дня проведения заседания Комиссии в форме документов на бумажном носителе, подлежащему хранению в органе, сформировавшем комиссию.</w:t>
      </w:r>
    </w:p>
    <w:p w14:paraId="5C67CF69" w14:textId="77777777" w:rsidR="001E05C1" w:rsidRPr="00242102" w:rsidRDefault="00B94A05" w:rsidP="001E05C1">
      <w:pPr>
        <w:rPr>
          <w:sz w:val="28"/>
          <w:szCs w:val="28"/>
        </w:rPr>
      </w:pPr>
      <w:bookmarkStart w:id="23" w:name="sub_1029"/>
      <w:bookmarkEnd w:id="22"/>
      <w:r w:rsidRPr="00242102">
        <w:rPr>
          <w:sz w:val="28"/>
          <w:szCs w:val="28"/>
        </w:rPr>
        <w:t>16</w:t>
      </w:r>
      <w:r w:rsidR="001E05C1" w:rsidRPr="00242102">
        <w:rPr>
          <w:sz w:val="28"/>
          <w:szCs w:val="28"/>
        </w:rPr>
        <w:t xml:space="preserve">. Акт согласования местоположения границ земельных участков при выполнении комплексных кадастровых работ оформляется по </w:t>
      </w:r>
      <w:hyperlink r:id="rId17" w:history="1">
        <w:r w:rsidR="001E05C1" w:rsidRPr="00242102">
          <w:rPr>
            <w:rStyle w:val="a3"/>
            <w:sz w:val="28"/>
            <w:szCs w:val="28"/>
          </w:rPr>
          <w:t>форме</w:t>
        </w:r>
      </w:hyperlink>
      <w:r w:rsidR="001E05C1" w:rsidRPr="00242102">
        <w:rPr>
          <w:sz w:val="28"/>
          <w:szCs w:val="28"/>
        </w:rPr>
        <w:t xml:space="preserve"> и в соответствии с требованиями, установленными </w:t>
      </w:r>
      <w:hyperlink r:id="rId18" w:history="1">
        <w:r w:rsidR="001E05C1" w:rsidRPr="00242102">
          <w:rPr>
            <w:rStyle w:val="a3"/>
            <w:sz w:val="28"/>
            <w:szCs w:val="28"/>
          </w:rPr>
          <w:t>приказом</w:t>
        </w:r>
      </w:hyperlink>
      <w:r w:rsidR="001E05C1" w:rsidRPr="00242102">
        <w:rPr>
          <w:sz w:val="28"/>
          <w:szCs w:val="28"/>
        </w:rPr>
        <w:t xml:space="preserve"> Министерства экономического развития Российской Федерации от 21 ноября 2016 г. </w:t>
      </w:r>
      <w:r w:rsidRPr="00242102">
        <w:rPr>
          <w:sz w:val="28"/>
          <w:szCs w:val="28"/>
        </w:rPr>
        <w:t>№</w:t>
      </w:r>
      <w:r w:rsidR="001E05C1" w:rsidRPr="00242102">
        <w:rPr>
          <w:sz w:val="28"/>
          <w:szCs w:val="28"/>
        </w:rPr>
        <w:t xml:space="preserve">734 </w:t>
      </w:r>
      <w:r w:rsidRPr="00242102">
        <w:rPr>
          <w:sz w:val="28"/>
          <w:szCs w:val="28"/>
        </w:rPr>
        <w:t>«</w:t>
      </w:r>
      <w:r w:rsidR="001E05C1" w:rsidRPr="00242102">
        <w:rPr>
          <w:sz w:val="28"/>
          <w:szCs w:val="28"/>
        </w:rPr>
        <w:t>Об установлении формы карты-плана территории и требований к ее подготовке, формы акта согласования местоположения границ земельных участков при выполнении комплексных кадастровых работ и требований к его подготовке</w:t>
      </w:r>
      <w:r w:rsidRPr="00242102">
        <w:rPr>
          <w:sz w:val="28"/>
          <w:szCs w:val="28"/>
        </w:rPr>
        <w:t>»</w:t>
      </w:r>
      <w:r w:rsidR="001E05C1" w:rsidRPr="00242102">
        <w:rPr>
          <w:sz w:val="28"/>
          <w:szCs w:val="28"/>
        </w:rPr>
        <w:t>.</w:t>
      </w:r>
    </w:p>
    <w:bookmarkEnd w:id="23"/>
    <w:p w14:paraId="158CE9E2" w14:textId="77777777" w:rsidR="001E05C1" w:rsidRPr="00242102" w:rsidRDefault="001E05C1" w:rsidP="001E05C1">
      <w:pPr>
        <w:rPr>
          <w:sz w:val="28"/>
          <w:szCs w:val="28"/>
        </w:rPr>
      </w:pPr>
      <w:r w:rsidRPr="00242102">
        <w:rPr>
          <w:sz w:val="28"/>
          <w:szCs w:val="28"/>
        </w:rPr>
        <w:t>Акт согласования местоположения границ земельных участков при выполнении комплексных кадастровых работ подписывается председателем Согласительной комиссии.</w:t>
      </w:r>
    </w:p>
    <w:p w14:paraId="59F53B72" w14:textId="77777777" w:rsidR="001E05C1" w:rsidRPr="00242102" w:rsidRDefault="00B94A05" w:rsidP="001E05C1">
      <w:pPr>
        <w:rPr>
          <w:sz w:val="28"/>
          <w:szCs w:val="28"/>
        </w:rPr>
      </w:pPr>
      <w:bookmarkStart w:id="24" w:name="sub_1210"/>
      <w:r w:rsidRPr="00242102">
        <w:rPr>
          <w:sz w:val="28"/>
          <w:szCs w:val="28"/>
        </w:rPr>
        <w:t>17</w:t>
      </w:r>
      <w:r w:rsidR="001E05C1" w:rsidRPr="00242102">
        <w:rPr>
          <w:sz w:val="28"/>
          <w:szCs w:val="28"/>
        </w:rPr>
        <w:t xml:space="preserve">. Заключение Согласительной комиссии должно содержать результаты рассмотрения комиссией всех возражений заинтересованных лиц, указанных в </w:t>
      </w:r>
      <w:hyperlink r:id="rId19" w:history="1">
        <w:r w:rsidR="001E05C1" w:rsidRPr="00242102">
          <w:rPr>
            <w:rStyle w:val="a3"/>
            <w:sz w:val="28"/>
            <w:szCs w:val="28"/>
          </w:rPr>
          <w:t>части 3 статьи 39</w:t>
        </w:r>
      </w:hyperlink>
      <w:r w:rsidR="001E05C1" w:rsidRPr="00242102">
        <w:rPr>
          <w:sz w:val="28"/>
          <w:szCs w:val="28"/>
        </w:rPr>
        <w:t xml:space="preserve"> Федерального закона, относительно местоположения границ земельных участков, с указанием нецелесообразности изменения проекта карты-плана территории в случае необоснованности таких возражений или о необходимости изменения исполнителем комплексных кадастровых работ карты-плана территории в соответствии с такими возражениями.</w:t>
      </w:r>
    </w:p>
    <w:p w14:paraId="2FF67508" w14:textId="77777777" w:rsidR="001E05C1" w:rsidRPr="00242102" w:rsidRDefault="00B94A05" w:rsidP="001E05C1">
      <w:pPr>
        <w:rPr>
          <w:sz w:val="28"/>
          <w:szCs w:val="28"/>
        </w:rPr>
      </w:pPr>
      <w:bookmarkStart w:id="25" w:name="sub_1211"/>
      <w:bookmarkEnd w:id="24"/>
      <w:r w:rsidRPr="00242102">
        <w:rPr>
          <w:sz w:val="28"/>
          <w:szCs w:val="28"/>
        </w:rPr>
        <w:t>18</w:t>
      </w:r>
      <w:r w:rsidR="001E05C1" w:rsidRPr="00242102">
        <w:rPr>
          <w:sz w:val="28"/>
          <w:szCs w:val="28"/>
        </w:rPr>
        <w:t>. При согласовании местоположения границ или частей границ земельного участка в рамках выполнения комплексных кадастровых работ местоположение таких границ или их частей считается:</w:t>
      </w:r>
    </w:p>
    <w:bookmarkEnd w:id="25"/>
    <w:p w14:paraId="1CF48DF9" w14:textId="77777777" w:rsidR="001E05C1" w:rsidRPr="00242102" w:rsidRDefault="001E05C1" w:rsidP="001E05C1">
      <w:pPr>
        <w:rPr>
          <w:sz w:val="28"/>
          <w:szCs w:val="28"/>
        </w:rPr>
      </w:pPr>
      <w:r w:rsidRPr="00242102">
        <w:rPr>
          <w:sz w:val="28"/>
          <w:szCs w:val="28"/>
        </w:rPr>
        <w:t xml:space="preserve">1) согласованным, если возражения относительно местоположения границ или частей границ земельного участка не представлены заинтересованными лицами, указанными в </w:t>
      </w:r>
      <w:hyperlink r:id="rId20" w:history="1">
        <w:r w:rsidRPr="00242102">
          <w:rPr>
            <w:rStyle w:val="a3"/>
            <w:sz w:val="28"/>
            <w:szCs w:val="28"/>
          </w:rPr>
          <w:t>части 3 статьи 39</w:t>
        </w:r>
      </w:hyperlink>
      <w:r w:rsidRPr="00242102">
        <w:rPr>
          <w:sz w:val="28"/>
          <w:szCs w:val="28"/>
        </w:rPr>
        <w:t xml:space="preserve"> Федерального закона, а также в случае, если местоположение таких границ или частей границ установлено на основании вступившего в законную силу судебного акта, в том </w:t>
      </w:r>
      <w:r w:rsidRPr="00242102">
        <w:rPr>
          <w:sz w:val="28"/>
          <w:szCs w:val="28"/>
        </w:rPr>
        <w:lastRenderedPageBreak/>
        <w:t>числе в связи с рассмотрением земельного спора о местоположении границ земельного участка;</w:t>
      </w:r>
    </w:p>
    <w:p w14:paraId="6CF749AB" w14:textId="77777777" w:rsidR="001E05C1" w:rsidRPr="00242102" w:rsidRDefault="001E05C1" w:rsidP="001E05C1">
      <w:pPr>
        <w:rPr>
          <w:sz w:val="28"/>
          <w:szCs w:val="28"/>
        </w:rPr>
      </w:pPr>
      <w:r w:rsidRPr="00242102">
        <w:rPr>
          <w:sz w:val="28"/>
          <w:szCs w:val="28"/>
        </w:rPr>
        <w:t xml:space="preserve">2) спорным, если возражения относительно местоположения границ или частей границ земельного участка представлены заинтересованными лицами, указанными в </w:t>
      </w:r>
      <w:hyperlink r:id="rId21" w:history="1">
        <w:r w:rsidRPr="00242102">
          <w:rPr>
            <w:rStyle w:val="a3"/>
            <w:sz w:val="28"/>
            <w:szCs w:val="28"/>
          </w:rPr>
          <w:t>части 3 статьи 39</w:t>
        </w:r>
      </w:hyperlink>
      <w:r w:rsidRPr="00242102">
        <w:rPr>
          <w:sz w:val="28"/>
          <w:szCs w:val="28"/>
        </w:rPr>
        <w:t xml:space="preserve"> Федерального закона, за исключением случаев, если земельный спор о местоположении границ земельного участка был разрешен в судебном порядке.</w:t>
      </w:r>
    </w:p>
    <w:p w14:paraId="65D21882" w14:textId="77777777" w:rsidR="001E05C1" w:rsidRPr="00242102" w:rsidRDefault="00B94A05" w:rsidP="001E05C1">
      <w:pPr>
        <w:rPr>
          <w:sz w:val="28"/>
          <w:szCs w:val="28"/>
        </w:rPr>
      </w:pPr>
      <w:bookmarkStart w:id="26" w:name="sub_1212"/>
      <w:r w:rsidRPr="00242102">
        <w:rPr>
          <w:sz w:val="28"/>
          <w:szCs w:val="28"/>
        </w:rPr>
        <w:t>19</w:t>
      </w:r>
      <w:r w:rsidR="001E05C1" w:rsidRPr="00242102">
        <w:rPr>
          <w:sz w:val="28"/>
          <w:szCs w:val="28"/>
        </w:rPr>
        <w:t xml:space="preserve">. По результатам работы Согласительной комиссии составляются протокол заседания комиссии, </w:t>
      </w:r>
      <w:hyperlink r:id="rId22" w:history="1">
        <w:r w:rsidR="001E05C1" w:rsidRPr="00242102">
          <w:rPr>
            <w:rStyle w:val="a3"/>
            <w:sz w:val="28"/>
            <w:szCs w:val="28"/>
          </w:rPr>
          <w:t>форма</w:t>
        </w:r>
      </w:hyperlink>
      <w:r w:rsidR="001E05C1" w:rsidRPr="00242102">
        <w:rPr>
          <w:sz w:val="28"/>
          <w:szCs w:val="28"/>
        </w:rPr>
        <w:t xml:space="preserve"> и содержание которого утверждены </w:t>
      </w:r>
      <w:hyperlink r:id="rId23" w:history="1">
        <w:r w:rsidR="001E05C1" w:rsidRPr="00242102">
          <w:rPr>
            <w:rStyle w:val="a3"/>
            <w:sz w:val="28"/>
            <w:szCs w:val="28"/>
          </w:rPr>
          <w:t>приказом</w:t>
        </w:r>
      </w:hyperlink>
      <w:r w:rsidR="001E05C1" w:rsidRPr="00242102">
        <w:rPr>
          <w:sz w:val="28"/>
          <w:szCs w:val="28"/>
        </w:rPr>
        <w:t xml:space="preserve"> Министерства экономического развития Российской Федерации от 20 апреля 2015 г. N 244 </w:t>
      </w:r>
      <w:r w:rsidRPr="00242102">
        <w:rPr>
          <w:sz w:val="28"/>
          <w:szCs w:val="28"/>
        </w:rPr>
        <w:t>«</w:t>
      </w:r>
      <w:r w:rsidR="001E05C1" w:rsidRPr="00242102">
        <w:rPr>
          <w:sz w:val="28"/>
          <w:szCs w:val="28"/>
        </w:rPr>
        <w:t>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r w:rsidRPr="00242102">
        <w:rPr>
          <w:sz w:val="28"/>
          <w:szCs w:val="28"/>
        </w:rPr>
        <w:t>»</w:t>
      </w:r>
      <w:r w:rsidR="001E05C1" w:rsidRPr="00242102">
        <w:rPr>
          <w:sz w:val="28"/>
          <w:szCs w:val="28"/>
        </w:rPr>
        <w:t>, а также заключение комиссии о результатах рассмотрения возражений относительно местоположения границ земельных участков.</w:t>
      </w:r>
    </w:p>
    <w:bookmarkEnd w:id="26"/>
    <w:p w14:paraId="480328F0" w14:textId="77777777" w:rsidR="001E05C1" w:rsidRPr="00242102" w:rsidRDefault="001E05C1" w:rsidP="001E05C1">
      <w:pPr>
        <w:rPr>
          <w:sz w:val="28"/>
          <w:szCs w:val="28"/>
        </w:rPr>
      </w:pPr>
      <w:r w:rsidRPr="00242102">
        <w:rPr>
          <w:sz w:val="28"/>
          <w:szCs w:val="28"/>
        </w:rPr>
        <w:t>Протокол Согласительной комиссии ведется секретарем комиссии и подписывается председателем, его заместителем, секретарем и членам комиссии, присутствующими на заседании, за исключением членов комиссии, имеющих особое мнение. Член Согласительной комиссии, имеющий особое мнение, по результатам заседания комиссии протокол не подписывает, в протоколе напротив его данных (фамилии, инициалов) делается отметка о наличии особого мнения.</w:t>
      </w:r>
    </w:p>
    <w:p w14:paraId="3C4666BD" w14:textId="77777777" w:rsidR="001E05C1" w:rsidRPr="00242102" w:rsidRDefault="00B94A05" w:rsidP="001E05C1">
      <w:pPr>
        <w:rPr>
          <w:sz w:val="28"/>
          <w:szCs w:val="28"/>
        </w:rPr>
      </w:pPr>
      <w:bookmarkStart w:id="27" w:name="sub_1213"/>
      <w:r w:rsidRPr="00242102">
        <w:rPr>
          <w:sz w:val="28"/>
          <w:szCs w:val="28"/>
        </w:rPr>
        <w:t>20</w:t>
      </w:r>
      <w:r w:rsidR="001E05C1" w:rsidRPr="00242102">
        <w:rPr>
          <w:sz w:val="28"/>
          <w:szCs w:val="28"/>
        </w:rPr>
        <w:t xml:space="preserve">. В течение двадцати рабочих дней со дня истечения срока представления предусмотренных </w:t>
      </w:r>
      <w:hyperlink w:anchor="sub_1026" w:history="1">
        <w:r w:rsidR="001E05C1" w:rsidRPr="00242102">
          <w:rPr>
            <w:rStyle w:val="a3"/>
            <w:sz w:val="28"/>
            <w:szCs w:val="28"/>
          </w:rPr>
          <w:t>пунктом 2.6</w:t>
        </w:r>
      </w:hyperlink>
      <w:r w:rsidR="001E05C1" w:rsidRPr="00242102">
        <w:rPr>
          <w:sz w:val="28"/>
          <w:szCs w:val="28"/>
        </w:rPr>
        <w:t xml:space="preserve"> настоящего регламента возражений Согласительная комиссия направляет заказчику для утверждения оформленный исполнителем комплексных кадастровых работ проект карты-плана территории в окончательной редакции и необходимые для его утверждения материалы заседания комиссии.</w:t>
      </w:r>
    </w:p>
    <w:p w14:paraId="73E03B8C" w14:textId="77777777" w:rsidR="001E05C1" w:rsidRPr="00242102" w:rsidRDefault="00B94A05" w:rsidP="001E05C1">
      <w:pPr>
        <w:rPr>
          <w:sz w:val="28"/>
          <w:szCs w:val="28"/>
        </w:rPr>
      </w:pPr>
      <w:bookmarkStart w:id="28" w:name="sub_1214"/>
      <w:bookmarkEnd w:id="27"/>
      <w:r w:rsidRPr="00242102">
        <w:rPr>
          <w:sz w:val="28"/>
          <w:szCs w:val="28"/>
        </w:rPr>
        <w:t>21</w:t>
      </w:r>
      <w:r w:rsidR="001E05C1" w:rsidRPr="00242102">
        <w:rPr>
          <w:sz w:val="28"/>
          <w:szCs w:val="28"/>
        </w:rPr>
        <w:t>. Земельные споры о местоположении границ земельных участков, не урегулированные в результате предусмотренного настоящей статьей согласования местоположения границ земельных участков, в отношении которых выполнены комплексные кадастровые работы, после оформления акта согласования местоположения границ при выполнении комплексных кадастровых работ разрешаются в судебном порядке.</w:t>
      </w:r>
    </w:p>
    <w:p w14:paraId="7C59505C" w14:textId="77777777" w:rsidR="001E05C1" w:rsidRPr="00242102" w:rsidRDefault="00B94A05" w:rsidP="001E05C1">
      <w:pPr>
        <w:rPr>
          <w:sz w:val="28"/>
          <w:szCs w:val="28"/>
        </w:rPr>
      </w:pPr>
      <w:bookmarkStart w:id="29" w:name="sub_1215"/>
      <w:bookmarkEnd w:id="28"/>
      <w:r w:rsidRPr="00242102">
        <w:rPr>
          <w:sz w:val="28"/>
          <w:szCs w:val="28"/>
        </w:rPr>
        <w:t>22</w:t>
      </w:r>
      <w:r w:rsidR="001E05C1" w:rsidRPr="00242102">
        <w:rPr>
          <w:sz w:val="28"/>
          <w:szCs w:val="28"/>
        </w:rPr>
        <w:t>. Наличие или отсутствие утвержденного заключения Согласительной комиссии не препятствует обращению в суд для разрешения земельных споров о местоположении границ земельных участков, расположенных на территории, на которой выполняются комплексные кадастровые работы.</w:t>
      </w:r>
    </w:p>
    <w:bookmarkEnd w:id="29"/>
    <w:p w14:paraId="096CC5D9" w14:textId="77777777" w:rsidR="001E05C1" w:rsidRPr="00242102" w:rsidRDefault="001E05C1" w:rsidP="001E05C1">
      <w:pPr>
        <w:rPr>
          <w:sz w:val="28"/>
          <w:szCs w:val="28"/>
        </w:rPr>
      </w:pPr>
    </w:p>
    <w:p w14:paraId="2CEEC304" w14:textId="77777777" w:rsidR="001E05C1" w:rsidRPr="00242102" w:rsidRDefault="001E05C1" w:rsidP="001E05C1">
      <w:pPr>
        <w:rPr>
          <w:sz w:val="28"/>
          <w:szCs w:val="28"/>
        </w:rPr>
      </w:pPr>
    </w:p>
    <w:sectPr w:rsidR="001E05C1" w:rsidRPr="002421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5C1"/>
    <w:rsid w:val="00022D8C"/>
    <w:rsid w:val="00166F1F"/>
    <w:rsid w:val="0016761A"/>
    <w:rsid w:val="001E05C1"/>
    <w:rsid w:val="00242102"/>
    <w:rsid w:val="003B5894"/>
    <w:rsid w:val="00443CB3"/>
    <w:rsid w:val="00670905"/>
    <w:rsid w:val="00B94A05"/>
    <w:rsid w:val="00C904DB"/>
    <w:rsid w:val="00DB4E2D"/>
    <w:rsid w:val="00E1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63015"/>
  <w15:chartTrackingRefBased/>
  <w15:docId w15:val="{2A9017EA-59AD-4751-926E-237975B6A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05C1"/>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1E05C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E05C1"/>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1E05C1"/>
    <w:rPr>
      <w:color w:val="106BBE"/>
    </w:rPr>
  </w:style>
  <w:style w:type="paragraph" w:customStyle="1" w:styleId="a4">
    <w:name w:val="Нормальный (таблица)"/>
    <w:basedOn w:val="a"/>
    <w:next w:val="a"/>
    <w:uiPriority w:val="99"/>
    <w:rsid w:val="001E05C1"/>
    <w:pPr>
      <w:ind w:firstLine="0"/>
    </w:pPr>
  </w:style>
  <w:style w:type="paragraph" w:customStyle="1" w:styleId="a5">
    <w:name w:val="Прижатый влево"/>
    <w:basedOn w:val="a"/>
    <w:next w:val="a"/>
    <w:uiPriority w:val="99"/>
    <w:rsid w:val="001E05C1"/>
    <w:pPr>
      <w:ind w:firstLine="0"/>
      <w:jc w:val="left"/>
    </w:pPr>
  </w:style>
  <w:style w:type="paragraph" w:styleId="a6">
    <w:name w:val="Balloon Text"/>
    <w:basedOn w:val="a"/>
    <w:link w:val="a7"/>
    <w:uiPriority w:val="99"/>
    <w:semiHidden/>
    <w:unhideWhenUsed/>
    <w:rsid w:val="00B94A05"/>
    <w:rPr>
      <w:rFonts w:ascii="Segoe UI" w:hAnsi="Segoe UI" w:cs="Segoe UI"/>
      <w:sz w:val="18"/>
      <w:szCs w:val="18"/>
    </w:rPr>
  </w:style>
  <w:style w:type="character" w:customStyle="1" w:styleId="a7">
    <w:name w:val="Текст выноски Знак"/>
    <w:basedOn w:val="a0"/>
    <w:link w:val="a6"/>
    <w:uiPriority w:val="99"/>
    <w:semiHidden/>
    <w:rsid w:val="00B94A05"/>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4922326/0" TargetMode="External"/><Relationship Id="rId13" Type="http://schemas.openxmlformats.org/officeDocument/2006/relationships/hyperlink" Target="http://internet.garant.ru/document/redirect/12154874/3903" TargetMode="External"/><Relationship Id="rId18" Type="http://schemas.openxmlformats.org/officeDocument/2006/relationships/hyperlink" Target="http://internet.garant.ru/document/redirect/71566160/0" TargetMode="External"/><Relationship Id="rId3" Type="http://schemas.openxmlformats.org/officeDocument/2006/relationships/webSettings" Target="webSettings.xml"/><Relationship Id="rId21" Type="http://schemas.openxmlformats.org/officeDocument/2006/relationships/hyperlink" Target="http://internet.garant.ru/document/redirect/12154874/3903" TargetMode="External"/><Relationship Id="rId7" Type="http://schemas.openxmlformats.org/officeDocument/2006/relationships/hyperlink" Target="http://internet.garant.ru/document/redirect/12154874/4210" TargetMode="External"/><Relationship Id="rId12" Type="http://schemas.openxmlformats.org/officeDocument/2006/relationships/hyperlink" Target="http://internet.garant.ru/document/redirect/12154874/3903" TargetMode="External"/><Relationship Id="rId17" Type="http://schemas.openxmlformats.org/officeDocument/2006/relationships/hyperlink" Target="http://internet.garant.ru/document/redirect/71566160/4000"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internet.garant.ru/document/redirect/12154874/149" TargetMode="External"/><Relationship Id="rId20" Type="http://schemas.openxmlformats.org/officeDocument/2006/relationships/hyperlink" Target="http://internet.garant.ru/document/redirect/12154874/3903" TargetMode="External"/><Relationship Id="rId1" Type="http://schemas.openxmlformats.org/officeDocument/2006/relationships/styles" Target="styles.xml"/><Relationship Id="rId6" Type="http://schemas.openxmlformats.org/officeDocument/2006/relationships/hyperlink" Target="http://internet.garant.ru/document/redirect/44922326/0" TargetMode="External"/><Relationship Id="rId11" Type="http://schemas.openxmlformats.org/officeDocument/2006/relationships/hyperlink" Target="http://internet.garant.ru/document/redirect/12154874/139" TargetMode="External"/><Relationship Id="rId24" Type="http://schemas.openxmlformats.org/officeDocument/2006/relationships/fontTable" Target="fontTable.xml"/><Relationship Id="rId5" Type="http://schemas.openxmlformats.org/officeDocument/2006/relationships/hyperlink" Target="http://internet.garant.ru/document/redirect/12154874/4210" TargetMode="External"/><Relationship Id="rId15" Type="http://schemas.openxmlformats.org/officeDocument/2006/relationships/hyperlink" Target="http://internet.garant.ru/document/redirect/12154874/452" TargetMode="External"/><Relationship Id="rId23" Type="http://schemas.openxmlformats.org/officeDocument/2006/relationships/hyperlink" Target="http://internet.garant.ru/document/redirect/71125100/0" TargetMode="External"/><Relationship Id="rId10" Type="http://schemas.openxmlformats.org/officeDocument/2006/relationships/hyperlink" Target="http://internet.garant.ru/document/redirect/12154874/0" TargetMode="External"/><Relationship Id="rId19" Type="http://schemas.openxmlformats.org/officeDocument/2006/relationships/hyperlink" Target="http://internet.garant.ru/document/redirect/12154874/3903" TargetMode="External"/><Relationship Id="rId4" Type="http://schemas.openxmlformats.org/officeDocument/2006/relationships/hyperlink" Target="http://internet.garant.ru/document/redirect/403466780/0" TargetMode="External"/><Relationship Id="rId9" Type="http://schemas.openxmlformats.org/officeDocument/2006/relationships/hyperlink" Target="http://internet.garant.ru/document/redirect/10103000/0" TargetMode="External"/><Relationship Id="rId14" Type="http://schemas.openxmlformats.org/officeDocument/2006/relationships/hyperlink" Target="http://internet.garant.ru/document/redirect/12154874/451" TargetMode="External"/><Relationship Id="rId22" Type="http://schemas.openxmlformats.org/officeDocument/2006/relationships/hyperlink" Target="http://internet.garant.ru/document/redirect/71125100/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2614</Words>
  <Characters>14901</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2022-03-02T07:16:00Z</cp:lastPrinted>
  <dcterms:created xsi:type="dcterms:W3CDTF">2022-03-28T12:27:00Z</dcterms:created>
  <dcterms:modified xsi:type="dcterms:W3CDTF">2022-03-28T12:27:00Z</dcterms:modified>
</cp:coreProperties>
</file>