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FD" w:rsidRPr="00C05DDC" w:rsidRDefault="008851FD" w:rsidP="008851FD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8851FD" w:rsidRPr="00C05DDC" w:rsidRDefault="008851FD" w:rsidP="008851FD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 w:rsidRPr="00C05DDC">
        <w:rPr>
          <w:rFonts w:ascii="Arial" w:hAnsi="Arial" w:cs="Arial"/>
          <w:b/>
          <w:lang w:val="ru-RU" w:eastAsia="ru-RU"/>
        </w:rPr>
        <w:t>СОВЕТ  ДЕПУТАТОВ САБАНЧЕЕВСКОГО СЕЛЬСКОГО ПОСЕЛЕНИЯ</w:t>
      </w:r>
    </w:p>
    <w:p w:rsidR="008851FD" w:rsidRDefault="008851FD" w:rsidP="008851FD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 w:rsidRPr="00C05DDC">
        <w:rPr>
          <w:rFonts w:ascii="Arial" w:hAnsi="Arial" w:cs="Arial"/>
          <w:b/>
          <w:lang w:val="ru-RU" w:eastAsia="ru-RU"/>
        </w:rPr>
        <w:t>АТЯШЕВСКОГО МУНИЦИПАЛЬНОГО РАЙОНА</w:t>
      </w:r>
      <w:r>
        <w:rPr>
          <w:rFonts w:ascii="Arial" w:hAnsi="Arial" w:cs="Arial"/>
          <w:b/>
          <w:lang w:val="ru-RU" w:eastAsia="ru-RU"/>
        </w:rPr>
        <w:t xml:space="preserve"> </w:t>
      </w:r>
    </w:p>
    <w:p w:rsidR="008851FD" w:rsidRPr="00C05DDC" w:rsidRDefault="008851FD" w:rsidP="008851FD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РЕСПУБЛИКИ</w:t>
      </w:r>
      <w:r w:rsidRPr="00C05DDC">
        <w:rPr>
          <w:rFonts w:ascii="Arial" w:hAnsi="Arial" w:cs="Arial"/>
          <w:b/>
          <w:lang w:val="ru-RU" w:eastAsia="ru-RU"/>
        </w:rPr>
        <w:t xml:space="preserve"> МОРДОВИЯ</w:t>
      </w:r>
    </w:p>
    <w:p w:rsidR="008851FD" w:rsidRPr="00C05DDC" w:rsidRDefault="008851FD" w:rsidP="008851FD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8851FD" w:rsidRPr="00C05DDC" w:rsidRDefault="008851FD" w:rsidP="008851FD">
      <w:pPr>
        <w:suppressAutoHyphens w:val="0"/>
        <w:rPr>
          <w:rFonts w:ascii="Arial" w:hAnsi="Arial" w:cs="Arial"/>
          <w:b/>
          <w:lang w:val="ru-RU" w:eastAsia="ru-RU"/>
        </w:rPr>
      </w:pPr>
    </w:p>
    <w:p w:rsidR="008851FD" w:rsidRPr="00C05DDC" w:rsidRDefault="008851FD" w:rsidP="008851FD">
      <w:pPr>
        <w:suppressAutoHyphens w:val="0"/>
        <w:rPr>
          <w:rFonts w:ascii="Arial" w:hAnsi="Arial" w:cs="Arial"/>
          <w:b/>
          <w:lang w:val="ru-RU" w:eastAsia="ru-RU"/>
        </w:rPr>
      </w:pPr>
      <w:r w:rsidRPr="00C05DDC"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8851FD" w:rsidRPr="00C05DDC" w:rsidRDefault="008851FD" w:rsidP="008851FD">
      <w:pPr>
        <w:suppressAutoHyphens w:val="0"/>
        <w:rPr>
          <w:rFonts w:ascii="Arial" w:hAnsi="Arial" w:cs="Arial"/>
          <w:lang w:val="ru-RU" w:eastAsia="ru-RU"/>
        </w:rPr>
      </w:pPr>
    </w:p>
    <w:p w:rsidR="008851FD" w:rsidRPr="00C05DDC" w:rsidRDefault="008851FD" w:rsidP="008851FD">
      <w:pPr>
        <w:suppressAutoHyphens w:val="0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 xml:space="preserve">от </w:t>
      </w:r>
      <w:r w:rsidR="00EA5FB6">
        <w:rPr>
          <w:rFonts w:ascii="Arial" w:hAnsi="Arial" w:cs="Arial"/>
          <w:lang w:val="ru-RU" w:eastAsia="ru-RU"/>
        </w:rPr>
        <w:t>30</w:t>
      </w:r>
      <w:r>
        <w:rPr>
          <w:rFonts w:ascii="Arial" w:hAnsi="Arial" w:cs="Arial"/>
          <w:lang w:val="ru-RU" w:eastAsia="ru-RU"/>
        </w:rPr>
        <w:t>.</w:t>
      </w:r>
      <w:r w:rsidR="00BF1E77">
        <w:rPr>
          <w:rFonts w:ascii="Arial" w:hAnsi="Arial" w:cs="Arial"/>
          <w:lang w:val="ru-RU" w:eastAsia="ru-RU"/>
        </w:rPr>
        <w:t>03</w:t>
      </w:r>
      <w:r>
        <w:rPr>
          <w:rFonts w:ascii="Arial" w:hAnsi="Arial" w:cs="Arial"/>
          <w:lang w:val="ru-RU" w:eastAsia="ru-RU"/>
        </w:rPr>
        <w:t>.</w:t>
      </w:r>
      <w:r w:rsidR="00EA5FB6">
        <w:rPr>
          <w:rFonts w:ascii="Arial" w:hAnsi="Arial" w:cs="Arial"/>
          <w:lang w:val="ru-RU" w:eastAsia="ru-RU"/>
        </w:rPr>
        <w:t>2022</w:t>
      </w:r>
      <w:r w:rsidRPr="00C05DDC">
        <w:rPr>
          <w:rFonts w:ascii="Arial" w:hAnsi="Arial" w:cs="Arial"/>
          <w:lang w:val="ru-RU" w:eastAsia="ru-RU"/>
        </w:rPr>
        <w:t xml:space="preserve"> г.                                                             </w:t>
      </w:r>
      <w:r w:rsidR="00BF1E77">
        <w:rPr>
          <w:rFonts w:ascii="Arial" w:hAnsi="Arial" w:cs="Arial"/>
          <w:lang w:val="ru-RU" w:eastAsia="ru-RU"/>
        </w:rPr>
        <w:t xml:space="preserve">                                        № 3</w:t>
      </w:r>
      <w:r w:rsidRPr="00C05DDC">
        <w:rPr>
          <w:rFonts w:ascii="Arial" w:hAnsi="Arial" w:cs="Arial"/>
          <w:lang w:val="ru-RU" w:eastAsia="ru-RU"/>
        </w:rPr>
        <w:t xml:space="preserve">                                  </w:t>
      </w:r>
      <w:r w:rsidRPr="00C05DDC">
        <w:rPr>
          <w:rFonts w:ascii="Arial" w:hAnsi="Arial" w:cs="Arial"/>
          <w:lang w:val="ru-RU" w:eastAsia="ru-RU"/>
        </w:rPr>
        <w:tab/>
      </w:r>
    </w:p>
    <w:p w:rsidR="008851FD" w:rsidRPr="00C05DDC" w:rsidRDefault="008851FD" w:rsidP="008851FD">
      <w:pPr>
        <w:suppressAutoHyphens w:val="0"/>
        <w:rPr>
          <w:rFonts w:ascii="Arial" w:hAnsi="Arial" w:cs="Arial"/>
          <w:lang w:val="ru-RU" w:eastAsia="ru-RU"/>
        </w:rPr>
      </w:pPr>
    </w:p>
    <w:p w:rsidR="008851FD" w:rsidRPr="00C05DDC" w:rsidRDefault="008851FD" w:rsidP="008851FD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 w:rsidRPr="00C05DDC">
        <w:rPr>
          <w:b/>
          <w:sz w:val="24"/>
          <w:szCs w:val="24"/>
        </w:rPr>
        <w:t>О внесении изменений в решение Совета депутатов Сабанчеевского сельск</w:t>
      </w:r>
      <w:r w:rsidR="00EA5FB6">
        <w:rPr>
          <w:b/>
          <w:sz w:val="24"/>
          <w:szCs w:val="24"/>
        </w:rPr>
        <w:t>ого поселения</w:t>
      </w:r>
      <w:r w:rsidR="00E71D0E">
        <w:rPr>
          <w:b/>
          <w:sz w:val="24"/>
          <w:szCs w:val="24"/>
        </w:rPr>
        <w:t xml:space="preserve"> Атяшевского муниципального района Республики Мрдовия</w:t>
      </w:r>
      <w:r w:rsidR="00EA5FB6">
        <w:rPr>
          <w:b/>
          <w:sz w:val="24"/>
          <w:szCs w:val="24"/>
        </w:rPr>
        <w:t xml:space="preserve"> от 28 декабря 2021 г. № 16</w:t>
      </w:r>
      <w:r w:rsidRPr="00C05DDC">
        <w:rPr>
          <w:b/>
          <w:sz w:val="24"/>
          <w:szCs w:val="24"/>
        </w:rPr>
        <w:t xml:space="preserve"> «О бюджете Сабанчеевс</w:t>
      </w:r>
      <w:r w:rsidR="00EA5FB6">
        <w:rPr>
          <w:b/>
          <w:sz w:val="24"/>
          <w:szCs w:val="24"/>
        </w:rPr>
        <w:t>кого сельского поселения</w:t>
      </w:r>
      <w:r w:rsidR="00E71D0E">
        <w:rPr>
          <w:b/>
          <w:sz w:val="24"/>
          <w:szCs w:val="24"/>
        </w:rPr>
        <w:t xml:space="preserve"> Атяшевского муниципального района Республики Мордовия </w:t>
      </w:r>
      <w:r w:rsidR="00EA5FB6">
        <w:rPr>
          <w:b/>
          <w:sz w:val="24"/>
          <w:szCs w:val="24"/>
        </w:rPr>
        <w:t>на 2022 год и плановый период 2023 и 2024</w:t>
      </w:r>
      <w:r w:rsidRPr="00C05DDC">
        <w:rPr>
          <w:b/>
          <w:sz w:val="24"/>
          <w:szCs w:val="24"/>
        </w:rPr>
        <w:t xml:space="preserve"> годов» </w:t>
      </w:r>
    </w:p>
    <w:p w:rsidR="008851FD" w:rsidRPr="00C05DDC" w:rsidRDefault="008851FD" w:rsidP="008851FD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8851FD" w:rsidRPr="00C05DDC" w:rsidRDefault="008851FD" w:rsidP="008851FD">
      <w:pPr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lang w:val="ru-RU"/>
        </w:rPr>
        <w:t xml:space="preserve">             </w:t>
      </w:r>
      <w:r w:rsidRPr="00C05DDC">
        <w:rPr>
          <w:rFonts w:ascii="Arial" w:hAnsi="Arial" w:cs="Arial"/>
          <w:lang w:val="ru-RU"/>
        </w:rPr>
        <w:t>Совет депутатов Сабанчеевского сельского поселения решил: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Default="008851FD" w:rsidP="008851FD">
      <w:pPr>
        <w:jc w:val="both"/>
        <w:rPr>
          <w:rFonts w:ascii="Arial" w:hAnsi="Arial" w:cs="Arial"/>
          <w:lang w:val="ru-RU"/>
        </w:rPr>
      </w:pPr>
      <w:r w:rsidRPr="00C05DDC">
        <w:rPr>
          <w:rFonts w:ascii="Arial" w:hAnsi="Arial" w:cs="Arial"/>
          <w:lang w:val="ru-RU"/>
        </w:rPr>
        <w:t xml:space="preserve">     Внести в решение Совета депутатов Сабанчеевского</w:t>
      </w:r>
      <w:r w:rsidR="00EA5FB6">
        <w:rPr>
          <w:rFonts w:ascii="Arial" w:hAnsi="Arial" w:cs="Arial"/>
          <w:lang w:val="ru-RU"/>
        </w:rPr>
        <w:t xml:space="preserve"> сельского поселения от 28.12.2021 года № 16</w:t>
      </w:r>
      <w:r w:rsidRPr="00C05DDC">
        <w:rPr>
          <w:rFonts w:ascii="Arial" w:hAnsi="Arial" w:cs="Arial"/>
          <w:lang w:val="ru-RU"/>
        </w:rPr>
        <w:t xml:space="preserve"> «О бюджете Сабанчеевс</w:t>
      </w:r>
      <w:r w:rsidR="00EA5FB6">
        <w:rPr>
          <w:rFonts w:ascii="Arial" w:hAnsi="Arial" w:cs="Arial"/>
          <w:lang w:val="ru-RU"/>
        </w:rPr>
        <w:t>кого сельского поселения на 2022 год и плановый период 2023-2024</w:t>
      </w:r>
      <w:r w:rsidRPr="00C05DDC">
        <w:rPr>
          <w:rFonts w:ascii="Arial" w:hAnsi="Arial" w:cs="Arial"/>
          <w:lang w:val="ru-RU"/>
        </w:rPr>
        <w:t xml:space="preserve"> годов» следующие изменения: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8851FD" w:rsidRDefault="008851FD" w:rsidP="008851FD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C05DDC">
        <w:rPr>
          <w:sz w:val="24"/>
          <w:szCs w:val="24"/>
          <w:lang w:eastAsia="ru-RU"/>
        </w:rPr>
        <w:t xml:space="preserve">    </w:t>
      </w:r>
      <w:r w:rsidRPr="00C05DDC">
        <w:rPr>
          <w:sz w:val="24"/>
          <w:szCs w:val="24"/>
        </w:rPr>
        <w:t xml:space="preserve">1. </w:t>
      </w:r>
      <w:r w:rsidRPr="008851FD">
        <w:rPr>
          <w:sz w:val="24"/>
          <w:szCs w:val="24"/>
        </w:rPr>
        <w:t>Статью 1 изложить в следующей  редакции</w:t>
      </w:r>
      <w:r>
        <w:rPr>
          <w:sz w:val="24"/>
          <w:szCs w:val="24"/>
        </w:rPr>
        <w:t>:</w:t>
      </w:r>
      <w:r w:rsidRPr="008851FD">
        <w:rPr>
          <w:sz w:val="24"/>
          <w:szCs w:val="24"/>
        </w:rPr>
        <w:t xml:space="preserve">   </w:t>
      </w:r>
    </w:p>
    <w:p w:rsidR="008851FD" w:rsidRPr="00C05DDC" w:rsidRDefault="008851FD" w:rsidP="008851FD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>Утвердить бюджет Сабанчеевского сельского пос</w:t>
      </w:r>
      <w:r w:rsidR="00EA5FB6">
        <w:rPr>
          <w:sz w:val="24"/>
          <w:szCs w:val="24"/>
        </w:rPr>
        <w:t>еления на 2022</w:t>
      </w:r>
      <w:r w:rsidRPr="00C05DDC">
        <w:rPr>
          <w:sz w:val="24"/>
          <w:szCs w:val="24"/>
        </w:rPr>
        <w:t xml:space="preserve"> год по доходам в сумме </w:t>
      </w:r>
      <w:r w:rsidR="00EA5FB6">
        <w:rPr>
          <w:sz w:val="24"/>
          <w:szCs w:val="24"/>
        </w:rPr>
        <w:t>3120,6</w:t>
      </w:r>
      <w:r w:rsidRPr="00C05DDC">
        <w:rPr>
          <w:bCs/>
          <w:color w:val="000000"/>
          <w:sz w:val="24"/>
          <w:szCs w:val="24"/>
        </w:rPr>
        <w:t xml:space="preserve"> тыс. </w:t>
      </w:r>
      <w:r>
        <w:rPr>
          <w:sz w:val="24"/>
          <w:szCs w:val="24"/>
        </w:rPr>
        <w:t>рублей,</w:t>
      </w:r>
      <w:r w:rsidRPr="00C05DDC">
        <w:rPr>
          <w:sz w:val="24"/>
          <w:szCs w:val="24"/>
        </w:rPr>
        <w:t xml:space="preserve"> по расходам в сумме </w:t>
      </w:r>
      <w:r w:rsidR="00EA5FB6">
        <w:rPr>
          <w:color w:val="000000"/>
          <w:sz w:val="24"/>
          <w:szCs w:val="24"/>
        </w:rPr>
        <w:t>3199,9</w:t>
      </w:r>
      <w:r w:rsidRPr="00C05DDC">
        <w:rPr>
          <w:color w:val="000000"/>
          <w:sz w:val="24"/>
          <w:szCs w:val="24"/>
        </w:rPr>
        <w:t xml:space="preserve"> тыс. </w:t>
      </w:r>
      <w:r w:rsidRPr="00C05DDC">
        <w:rPr>
          <w:sz w:val="24"/>
          <w:szCs w:val="24"/>
        </w:rPr>
        <w:t xml:space="preserve">рублей с превышением расходов над доходами  в сумме   </w:t>
      </w:r>
      <w:r w:rsidR="0015588B">
        <w:rPr>
          <w:sz w:val="24"/>
          <w:szCs w:val="24"/>
        </w:rPr>
        <w:t>79,3</w:t>
      </w:r>
      <w:r w:rsidRPr="00C05DDC">
        <w:rPr>
          <w:sz w:val="24"/>
          <w:szCs w:val="24"/>
        </w:rPr>
        <w:t xml:space="preserve"> тыс. рублей исходя из уровня инфляции, не превыша</w:t>
      </w:r>
      <w:r w:rsidR="0015588B">
        <w:rPr>
          <w:sz w:val="24"/>
          <w:szCs w:val="24"/>
        </w:rPr>
        <w:t>ющего 5,0 процента (декабрь 2022 года к декабрю 2021</w:t>
      </w:r>
      <w:r w:rsidRPr="00C05DDC">
        <w:rPr>
          <w:sz w:val="24"/>
          <w:szCs w:val="24"/>
        </w:rPr>
        <w:t xml:space="preserve"> года).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  <w:r w:rsidRPr="00C05DDC">
        <w:rPr>
          <w:rFonts w:ascii="Arial" w:hAnsi="Arial" w:cs="Arial"/>
          <w:lang w:val="ru-RU"/>
        </w:rPr>
        <w:t xml:space="preserve">     2. Приложения</w:t>
      </w:r>
      <w:r w:rsidR="00E94B41">
        <w:rPr>
          <w:rFonts w:ascii="Arial" w:hAnsi="Arial" w:cs="Arial"/>
          <w:lang w:val="ru-RU"/>
        </w:rPr>
        <w:t xml:space="preserve"> </w:t>
      </w:r>
      <w:r w:rsidR="0015588B">
        <w:rPr>
          <w:rFonts w:ascii="Arial" w:hAnsi="Arial" w:cs="Arial"/>
          <w:lang w:val="ru-RU"/>
        </w:rPr>
        <w:t>1, 2, 3, 4</w:t>
      </w:r>
      <w:r w:rsidRPr="00C05DDC">
        <w:rPr>
          <w:rFonts w:ascii="Arial" w:hAnsi="Arial" w:cs="Arial"/>
          <w:lang w:val="ru-RU"/>
        </w:rPr>
        <w:t xml:space="preserve">  изложить в новой редакции. </w:t>
      </w:r>
    </w:p>
    <w:p w:rsidR="008851FD" w:rsidRPr="00C05DDC" w:rsidRDefault="00626728" w:rsidP="008851FD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3. </w:t>
      </w:r>
      <w:r w:rsidR="008851FD" w:rsidRPr="00C05DDC">
        <w:rPr>
          <w:rFonts w:ascii="Arial" w:hAnsi="Arial" w:cs="Arial"/>
          <w:lang w:val="ru-RU"/>
        </w:rPr>
        <w:t>Опубликовать настоящее решение в Информационном бюллетене Сабанчеевского сельского поселения.</w:t>
      </w:r>
    </w:p>
    <w:p w:rsidR="008851FD" w:rsidRPr="00C05DDC" w:rsidRDefault="008851FD" w:rsidP="008851FD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 xml:space="preserve">   </w:t>
      </w: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C05DDC" w:rsidRDefault="008851FD" w:rsidP="008851FD">
      <w:pPr>
        <w:jc w:val="both"/>
        <w:rPr>
          <w:rFonts w:ascii="Arial" w:hAnsi="Arial" w:cs="Arial"/>
          <w:lang w:val="ru-RU"/>
        </w:rPr>
      </w:pPr>
    </w:p>
    <w:p w:rsidR="008851FD" w:rsidRPr="00C05DDC" w:rsidRDefault="008851FD" w:rsidP="008851FD">
      <w:pPr>
        <w:pStyle w:val="ConsNormal"/>
        <w:ind w:right="0" w:firstLine="540"/>
        <w:jc w:val="both"/>
        <w:rPr>
          <w:sz w:val="24"/>
          <w:szCs w:val="24"/>
        </w:rPr>
      </w:pPr>
    </w:p>
    <w:p w:rsidR="008851FD" w:rsidRPr="00C05DDC" w:rsidRDefault="008851FD" w:rsidP="008851FD">
      <w:pPr>
        <w:pStyle w:val="ConsNormal"/>
        <w:ind w:right="0" w:firstLine="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 xml:space="preserve"> Глава</w:t>
      </w:r>
    </w:p>
    <w:p w:rsidR="008851FD" w:rsidRPr="00C05DDC" w:rsidRDefault="008851FD" w:rsidP="008851FD">
      <w:pPr>
        <w:pStyle w:val="ConsNormal"/>
        <w:ind w:right="0" w:firstLine="0"/>
        <w:jc w:val="both"/>
        <w:rPr>
          <w:sz w:val="24"/>
          <w:szCs w:val="24"/>
        </w:rPr>
      </w:pPr>
      <w:r w:rsidRPr="00C05DDC">
        <w:rPr>
          <w:sz w:val="24"/>
          <w:szCs w:val="24"/>
        </w:rPr>
        <w:t xml:space="preserve">Сабанчеевского сельского поселения:                             </w:t>
      </w:r>
      <w:r w:rsidR="00BF1E77">
        <w:rPr>
          <w:sz w:val="24"/>
          <w:szCs w:val="24"/>
        </w:rPr>
        <w:t xml:space="preserve">    </w:t>
      </w:r>
      <w:r w:rsidRPr="00C05DDC">
        <w:rPr>
          <w:sz w:val="24"/>
          <w:szCs w:val="24"/>
        </w:rPr>
        <w:t xml:space="preserve"> В.П.Сидоров</w:t>
      </w:r>
    </w:p>
    <w:p w:rsidR="00E94B41" w:rsidRDefault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p w:rsidR="00C1788F" w:rsidRDefault="00C1788F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tbl>
      <w:tblPr>
        <w:tblW w:w="10213" w:type="dxa"/>
        <w:tblInd w:w="-567" w:type="dxa"/>
        <w:tblLayout w:type="fixed"/>
        <w:tblLook w:val="04A0"/>
      </w:tblPr>
      <w:tblGrid>
        <w:gridCol w:w="2200"/>
        <w:gridCol w:w="4746"/>
        <w:gridCol w:w="1125"/>
        <w:gridCol w:w="1143"/>
        <w:gridCol w:w="992"/>
        <w:gridCol w:w="7"/>
      </w:tblGrid>
      <w:tr w:rsidR="00E94B41" w:rsidRPr="00BF1E77" w:rsidTr="00E94B41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bookmarkStart w:id="0" w:name="RANGE!A1:E29"/>
            <w:bookmarkEnd w:id="0"/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1E77" w:rsidRDefault="00E94B41" w:rsidP="00BF1E77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Приложение 1</w:t>
            </w:r>
            <w:r w:rsidRPr="00E94B41">
              <w:rPr>
                <w:sz w:val="20"/>
                <w:szCs w:val="20"/>
                <w:lang w:val="ru-RU" w:eastAsia="ru-RU"/>
              </w:rPr>
              <w:br/>
              <w:t xml:space="preserve">к решению  Совета депутатов Сабанчеевского сельского поселения Атяшевского муниципального района Республики Мордовия </w:t>
            </w:r>
          </w:p>
          <w:p w:rsidR="00E94B41" w:rsidRPr="00BF1E77" w:rsidRDefault="00BF1E77" w:rsidP="00BF1E77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от 30.03.2022 г. №3</w:t>
            </w:r>
          </w:p>
        </w:tc>
      </w:tr>
      <w:tr w:rsidR="00E94B41" w:rsidRPr="00BF1E77" w:rsidTr="00E94B41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94B41" w:rsidRPr="00BF1E77" w:rsidTr="00E94B41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94B41" w:rsidRPr="00BF1E77" w:rsidTr="00E94B41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94B41" w:rsidRPr="00BF1E77" w:rsidTr="00E94B41">
        <w:trPr>
          <w:trHeight w:val="78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26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E94B41" w:rsidRPr="00E71D0E" w:rsidTr="00E94B41">
        <w:trPr>
          <w:trHeight w:val="1275"/>
        </w:trPr>
        <w:tc>
          <w:tcPr>
            <w:tcW w:w="1021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 w:rsidRPr="00E94B41">
              <w:rPr>
                <w:b/>
                <w:bCs/>
                <w:lang w:val="ru-RU" w:eastAsia="ru-RU"/>
              </w:rPr>
              <w:t xml:space="preserve"> ОБЪЕМ </w:t>
            </w:r>
            <w:r w:rsidRPr="00E94B41">
              <w:rPr>
                <w:b/>
                <w:bCs/>
                <w:lang w:val="ru-RU" w:eastAsia="ru-RU"/>
              </w:rPr>
              <w:br/>
              <w:t>БЕЗВОЗМЕЗДНЫХ ПОСТУПЛЕНИЙ В БЮДЖЕТ САБАНЧЕЕВСКОГО СЕЛЬСКОГО ПОСЕЛЕНИЯ АТЯШЕВСКОГО МУНИЦИПАЛЬНОГО РАЙОНА РЕСПУБЛИКИ МОРДОВИЯ НА 2022 ГОД И НА ПЛАНОВЫЙ ПЕРИОД 2023 И 2024 ГОДОВ</w:t>
            </w:r>
            <w:r w:rsidRPr="00E94B41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</w:p>
        </w:tc>
        <w:tc>
          <w:tcPr>
            <w:tcW w:w="4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94B41" w:rsidRPr="00E94B41" w:rsidTr="00E94B41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2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94B41" w:rsidRPr="00E94B41" w:rsidTr="00E94B41">
        <w:trPr>
          <w:gridAfter w:val="1"/>
          <w:wAfter w:w="7" w:type="dxa"/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2 00 00000 00 0000 000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1 534,5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877,4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480,6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2 02 00000 00 0000 000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1 534,5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877,4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480,6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2 02 10000 00 0000 150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2 02 15001 00 0000 150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E94B41" w:rsidRPr="00E71D0E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2 02 15001 10 0000 150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2 02 15002 00 0000 150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2 02 15002 10 0000 150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604,7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2 02 20000 00 0000 150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391,7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2 02 29999 10 0000 150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391,7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2 02 30000 00 0000 150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90,2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93,2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96,4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2 02 30024 00 0000 150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2 02 30024 10 0000 150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7" w:type="dxa"/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2 02 35118 00 0000 150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7" w:type="dxa"/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2 02 35118 10 0000 150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2 02 40000 00 0000 150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447,9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384,2</w:t>
            </w:r>
          </w:p>
        </w:tc>
      </w:tr>
      <w:tr w:rsidR="00E94B41" w:rsidRPr="00E94B41" w:rsidTr="00E94B41">
        <w:trPr>
          <w:gridAfter w:val="1"/>
          <w:wAfter w:w="7" w:type="dxa"/>
          <w:trHeight w:val="7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2 02 40014 00 0000 150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384,2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A76BFA">
              <w:rPr>
                <w:sz w:val="20"/>
                <w:szCs w:val="20"/>
                <w:lang w:val="ru-RU" w:eastAsia="ru-RU"/>
              </w:rPr>
              <w:t>384,2</w:t>
            </w:r>
          </w:p>
        </w:tc>
      </w:tr>
      <w:tr w:rsidR="00E94B41" w:rsidRPr="00E94B41" w:rsidTr="00E94B41">
        <w:trPr>
          <w:gridAfter w:val="1"/>
          <w:wAfter w:w="7" w:type="dxa"/>
          <w:trHeight w:val="9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4B41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2 02 40014 10 0000 150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4B41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384,2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784,2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384,2</w:t>
            </w:r>
          </w:p>
        </w:tc>
      </w:tr>
      <w:tr w:rsidR="00E94B41" w:rsidRPr="00E94B41" w:rsidTr="00E94B41">
        <w:trPr>
          <w:gridAfter w:val="1"/>
          <w:wAfter w:w="7" w:type="dxa"/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4B41">
              <w:rPr>
                <w:color w:val="000000"/>
                <w:sz w:val="18"/>
                <w:szCs w:val="18"/>
                <w:lang w:val="ru-RU" w:eastAsia="ru-RU"/>
              </w:rPr>
              <w:t>2 02 49999 00 0000 150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4B41">
              <w:rPr>
                <w:color w:val="000000"/>
                <w:sz w:val="18"/>
                <w:szCs w:val="18"/>
                <w:lang w:val="ru-RU"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63,7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7" w:type="dxa"/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4B41">
              <w:rPr>
                <w:color w:val="000000"/>
                <w:sz w:val="18"/>
                <w:szCs w:val="18"/>
                <w:lang w:val="ru-RU" w:eastAsia="ru-RU"/>
              </w:rPr>
              <w:t>2 02 49999 10 0000 150</w:t>
            </w:r>
          </w:p>
        </w:tc>
        <w:tc>
          <w:tcPr>
            <w:tcW w:w="4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E94B41">
              <w:rPr>
                <w:color w:val="000000"/>
                <w:sz w:val="18"/>
                <w:szCs w:val="18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63,7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 w:rsidRPr="00E94B41">
              <w:rPr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E94B41" w:rsidRDefault="00E94B41" w:rsidP="00E94B41">
      <w:pPr>
        <w:rPr>
          <w:lang w:val="ru-RU"/>
        </w:rPr>
      </w:pPr>
    </w:p>
    <w:tbl>
      <w:tblPr>
        <w:tblW w:w="10361" w:type="dxa"/>
        <w:tblInd w:w="-709" w:type="dxa"/>
        <w:tblLook w:val="04A0"/>
      </w:tblPr>
      <w:tblGrid>
        <w:gridCol w:w="3053"/>
        <w:gridCol w:w="598"/>
        <w:gridCol w:w="456"/>
        <w:gridCol w:w="564"/>
        <w:gridCol w:w="378"/>
        <w:gridCol w:w="353"/>
        <w:gridCol w:w="378"/>
        <w:gridCol w:w="699"/>
        <w:gridCol w:w="461"/>
        <w:gridCol w:w="1140"/>
        <w:gridCol w:w="1260"/>
        <w:gridCol w:w="1012"/>
        <w:gridCol w:w="9"/>
      </w:tblGrid>
      <w:tr w:rsidR="00E94B41" w:rsidRPr="00BF1E77" w:rsidTr="00E94B41">
        <w:trPr>
          <w:trHeight w:val="2340"/>
        </w:trPr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F1E77" w:rsidRDefault="00BF1E77" w:rsidP="00BF1E77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BF1E77" w:rsidRDefault="00BF1E77" w:rsidP="00BF1E77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  <w:p w:rsidR="00BF1E77" w:rsidRDefault="00BF1E77" w:rsidP="00BF1E77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Приложение 2</w:t>
            </w:r>
            <w:r w:rsidRPr="00E94B41">
              <w:rPr>
                <w:sz w:val="20"/>
                <w:szCs w:val="20"/>
                <w:lang w:val="ru-RU" w:eastAsia="ru-RU"/>
              </w:rPr>
              <w:br/>
              <w:t xml:space="preserve">к решению  Совета депутатов Сабанчеевского сельского поселения Атяшевского муниципального района Республики Мордовия </w:t>
            </w:r>
          </w:p>
          <w:p w:rsidR="00BF1E77" w:rsidRPr="00E94B41" w:rsidRDefault="00BF1E77" w:rsidP="00BF1E77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от 30.03.2022 г. №3</w:t>
            </w:r>
          </w:p>
        </w:tc>
      </w:tr>
      <w:tr w:rsidR="00E94B41" w:rsidRPr="00E71D0E" w:rsidTr="00E94B41">
        <w:trPr>
          <w:trHeight w:val="1305"/>
        </w:trPr>
        <w:tc>
          <w:tcPr>
            <w:tcW w:w="1036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94B41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E94B41">
              <w:rPr>
                <w:b/>
                <w:bCs/>
                <w:color w:val="000000"/>
                <w:lang w:val="ru-RU" w:eastAsia="ru-RU"/>
              </w:rPr>
              <w:br/>
              <w:t>РАСХОДОВ БЮДЖЕТА САБАНЧЕЕВСКОГО СЕЛЬСКОГО ПОСЕЛЕНИЯ АТЯШЕВСКОГО МУНИЦИПАЛЬНОГО РАЙОНА РЕСПУБЛИКИ МОРДОВИЯ НА 2022 ГОД И НА ПЛАНОВЫЙ ПЕРИОД 2023 И 2024 ГОДОВ</w:t>
            </w:r>
          </w:p>
        </w:tc>
      </w:tr>
      <w:tr w:rsidR="00E94B41" w:rsidRPr="00E94B41" w:rsidTr="00E94B41">
        <w:trPr>
          <w:trHeight w:val="300"/>
        </w:trPr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8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94B41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94B41" w:rsidRPr="00E94B41" w:rsidTr="00E94B41">
        <w:trPr>
          <w:trHeight w:val="398"/>
        </w:trPr>
        <w:tc>
          <w:tcPr>
            <w:tcW w:w="3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80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42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94B41" w:rsidRPr="00E94B41" w:rsidTr="00E94B41">
        <w:trPr>
          <w:gridAfter w:val="1"/>
          <w:wAfter w:w="9" w:type="dxa"/>
          <w:trHeight w:val="327"/>
        </w:trPr>
        <w:tc>
          <w:tcPr>
            <w:tcW w:w="30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0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94B41" w:rsidRPr="00E94B41" w:rsidTr="00E94B41">
        <w:trPr>
          <w:gridAfter w:val="1"/>
          <w:wAfter w:w="9" w:type="dxa"/>
          <w:trHeight w:val="289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94B41" w:rsidRPr="00E94B41" w:rsidTr="00E94B41">
        <w:trPr>
          <w:gridAfter w:val="1"/>
          <w:wAfter w:w="9" w:type="dxa"/>
          <w:trHeight w:val="289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3 199,9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A76BFA">
              <w:rPr>
                <w:bCs/>
                <w:color w:val="000000"/>
                <w:sz w:val="18"/>
                <w:szCs w:val="18"/>
                <w:lang w:val="ru-RU" w:eastAsia="ru-RU"/>
              </w:rPr>
              <w:t>2 244,9</w:t>
            </w:r>
          </w:p>
        </w:tc>
      </w:tr>
      <w:tr w:rsidR="00E94B41" w:rsidRPr="00E94B41" w:rsidTr="00E94B41">
        <w:trPr>
          <w:gridAfter w:val="1"/>
          <w:wAfter w:w="9" w:type="dxa"/>
          <w:trHeight w:val="69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Администрация Сабанчеевского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3199,9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2530,8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2244,9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2224,2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1254,5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1367,1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9" w:type="dxa"/>
          <w:trHeight w:val="12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Основное мероприятие "Обеспечение функций высшего должностного лица Сабанчеевского сельского поселения Атяшевского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9" w:type="dxa"/>
          <w:trHeight w:val="48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BF1E77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247,1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247,1</w:t>
            </w:r>
          </w:p>
        </w:tc>
      </w:tr>
      <w:tr w:rsidR="00E94B41" w:rsidRPr="00E94B41" w:rsidTr="00BF1E77">
        <w:trPr>
          <w:gridAfter w:val="1"/>
          <w:wAfter w:w="9" w:type="dxa"/>
          <w:trHeight w:val="93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74,6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74,6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5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BF1E77">
        <w:trPr>
          <w:gridAfter w:val="1"/>
          <w:wAfter w:w="9" w:type="dxa"/>
          <w:trHeight w:val="91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1819,0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917,1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1028,6</w:t>
            </w:r>
          </w:p>
        </w:tc>
      </w:tr>
      <w:tr w:rsidR="00E94B41" w:rsidRPr="00E94B41" w:rsidTr="00E94B41">
        <w:trPr>
          <w:gridAfter w:val="1"/>
          <w:wAfter w:w="9" w:type="dxa"/>
          <w:trHeight w:val="11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"Обеспечение деятельности Администрации Сабанчеевского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1803,6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9" w:type="dxa"/>
          <w:trHeight w:val="51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BF1E77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997,3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716,5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790,0</w:t>
            </w:r>
          </w:p>
        </w:tc>
      </w:tr>
      <w:tr w:rsidR="00E94B41" w:rsidRPr="00E94B41" w:rsidTr="00BF1E77">
        <w:trPr>
          <w:gridAfter w:val="1"/>
          <w:wAfter w:w="9" w:type="dxa"/>
          <w:trHeight w:val="91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353,4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238,2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48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BF1E77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9" w:type="dxa"/>
          <w:trHeight w:val="20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8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Резервный фонд администрации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"Противодействие экстремизму и профилактика терроризма на территории Сабанчеевского сельского поселения на 2019-2023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Подпрограмма "Противодействие терроризму и экстремизму,защита жизни граждан, проживающих на территории Сабанчеевского сельского поселения от террористических и экстремистских актов"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4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BF1E77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BF1E77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66,7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66,7</w:t>
            </w:r>
          </w:p>
        </w:tc>
      </w:tr>
      <w:tr w:rsidR="00E94B41" w:rsidRPr="00E94B41" w:rsidTr="00BF1E77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38,0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38,0</w:t>
            </w:r>
          </w:p>
        </w:tc>
      </w:tr>
      <w:tr w:rsidR="00E94B41" w:rsidRPr="00E94B41" w:rsidTr="00722B0D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722B0D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722B0D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722B0D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722B0D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371,1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771,1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371,1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9" w:type="dxa"/>
          <w:trHeight w:val="38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722B0D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722B0D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722B0D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722B0D">
        <w:trPr>
          <w:gridAfter w:val="1"/>
          <w:wAfter w:w="9" w:type="dxa"/>
          <w:trHeight w:val="550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148,3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148,3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197,6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13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5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5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9" w:type="dxa"/>
          <w:trHeight w:val="46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49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Ссодержание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43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7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9" w:type="dxa"/>
          <w:trHeight w:val="18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112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722B0D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25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72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90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6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9" w:type="dxa"/>
          <w:trHeight w:val="450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722B0D">
        <w:trPr>
          <w:gridAfter w:val="1"/>
          <w:wAfter w:w="9" w:type="dxa"/>
          <w:trHeight w:val="375"/>
        </w:trPr>
        <w:tc>
          <w:tcPr>
            <w:tcW w:w="30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926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</w:tbl>
    <w:p w:rsid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tbl>
      <w:tblPr>
        <w:tblW w:w="10330" w:type="dxa"/>
        <w:tblInd w:w="-709" w:type="dxa"/>
        <w:tblLayout w:type="fixed"/>
        <w:tblLook w:val="04A0"/>
      </w:tblPr>
      <w:tblGrid>
        <w:gridCol w:w="3819"/>
        <w:gridCol w:w="456"/>
        <w:gridCol w:w="564"/>
        <w:gridCol w:w="379"/>
        <w:gridCol w:w="359"/>
        <w:gridCol w:w="379"/>
        <w:gridCol w:w="712"/>
        <w:gridCol w:w="461"/>
        <w:gridCol w:w="1093"/>
        <w:gridCol w:w="1134"/>
        <w:gridCol w:w="968"/>
        <w:gridCol w:w="6"/>
      </w:tblGrid>
      <w:tr w:rsidR="00E94B41" w:rsidRPr="00BF1E77" w:rsidTr="00E94B41">
        <w:trPr>
          <w:trHeight w:val="2115"/>
        </w:trPr>
        <w:tc>
          <w:tcPr>
            <w:tcW w:w="3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Default="00E94B41" w:rsidP="00F55F1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94B41">
              <w:rPr>
                <w:color w:val="000000"/>
                <w:sz w:val="20"/>
                <w:szCs w:val="20"/>
                <w:lang w:val="ru-RU" w:eastAsia="ru-RU"/>
              </w:rPr>
              <w:t>Приложение 3</w:t>
            </w:r>
            <w:r w:rsidRPr="00E94B41">
              <w:rPr>
                <w:color w:val="000000"/>
                <w:sz w:val="20"/>
                <w:szCs w:val="20"/>
                <w:lang w:val="ru-RU" w:eastAsia="ru-RU"/>
              </w:rPr>
              <w:br/>
              <w:t>к решению  Совета депутатов Сабанчеевского сельского поселения Атяшевского муниципального района Республики Мордовия</w:t>
            </w:r>
          </w:p>
          <w:p w:rsidR="00F55F19" w:rsidRPr="00E94B41" w:rsidRDefault="00F55F19" w:rsidP="00F55F1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От 30.03.2022 г. № 3</w:t>
            </w:r>
          </w:p>
        </w:tc>
      </w:tr>
      <w:tr w:rsidR="00E94B41" w:rsidRPr="00E71D0E" w:rsidTr="00E94B41">
        <w:trPr>
          <w:trHeight w:val="2175"/>
        </w:trPr>
        <w:tc>
          <w:tcPr>
            <w:tcW w:w="103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94B41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E94B41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САБАНЧЕЕВСКОГО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</w:p>
        </w:tc>
      </w:tr>
      <w:tr w:rsidR="00E94B41" w:rsidRPr="00E94B41" w:rsidTr="00E94B41">
        <w:trPr>
          <w:trHeight w:val="255"/>
        </w:trPr>
        <w:tc>
          <w:tcPr>
            <w:tcW w:w="3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94B41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94B41" w:rsidRPr="00E94B41" w:rsidTr="00E94B41">
        <w:trPr>
          <w:trHeight w:val="255"/>
        </w:trPr>
        <w:tc>
          <w:tcPr>
            <w:tcW w:w="3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82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2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2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505AE7">
              <w:rPr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bCs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rPr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bCs/>
                <w:color w:val="000000"/>
                <w:sz w:val="18"/>
                <w:szCs w:val="18"/>
                <w:lang w:val="ru-RU" w:eastAsia="ru-RU"/>
              </w:rPr>
              <w:t>3 199,9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bCs/>
                <w:color w:val="000000"/>
                <w:sz w:val="18"/>
                <w:szCs w:val="18"/>
                <w:lang w:val="ru-RU" w:eastAsia="ru-RU"/>
              </w:rPr>
              <w:t>2 530,8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505AE7" w:rsidRDefault="00E94B41" w:rsidP="00E94B41">
            <w:pPr>
              <w:suppressAutoHyphens w:val="0"/>
              <w:jc w:val="right"/>
              <w:rPr>
                <w:bCs/>
                <w:color w:val="000000"/>
                <w:sz w:val="18"/>
                <w:szCs w:val="18"/>
                <w:lang w:val="ru-RU" w:eastAsia="ru-RU"/>
              </w:rPr>
            </w:pPr>
            <w:r w:rsidRPr="00505AE7">
              <w:rPr>
                <w:bCs/>
                <w:color w:val="000000"/>
                <w:sz w:val="18"/>
                <w:szCs w:val="18"/>
                <w:lang w:val="ru-RU" w:eastAsia="ru-RU"/>
              </w:rPr>
              <w:t>2 244,9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Администрация Сабанчеевского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3199,9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2530,8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505AE7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505AE7">
              <w:rPr>
                <w:bCs/>
                <w:sz w:val="16"/>
                <w:szCs w:val="16"/>
                <w:lang w:val="ru-RU" w:eastAsia="ru-RU"/>
              </w:rPr>
              <w:t>2244,9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2224,2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1254,5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1367,1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A76BFA">
        <w:trPr>
          <w:gridAfter w:val="1"/>
          <w:wAfter w:w="6" w:type="dxa"/>
          <w:trHeight w:val="79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spacing w:after="24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Основное мероприятие "Обеспечение функций высшего должностного лица Сабанчеевского сельского поселения Атяшевского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A76BFA">
        <w:trPr>
          <w:gridAfter w:val="1"/>
          <w:wAfter w:w="6" w:type="dxa"/>
          <w:trHeight w:val="96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F55F19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247,1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247,1</w:t>
            </w:r>
          </w:p>
        </w:tc>
      </w:tr>
      <w:tr w:rsidR="00E94B41" w:rsidRPr="00E94B41" w:rsidTr="00A76BFA">
        <w:trPr>
          <w:gridAfter w:val="1"/>
          <w:wAfter w:w="6" w:type="dxa"/>
          <w:trHeight w:val="73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74,6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74,6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A76BFA">
        <w:trPr>
          <w:gridAfter w:val="1"/>
          <w:wAfter w:w="6" w:type="dxa"/>
          <w:trHeight w:val="76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A76BFA">
        <w:trPr>
          <w:gridAfter w:val="1"/>
          <w:wAfter w:w="6" w:type="dxa"/>
          <w:trHeight w:val="94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917,1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1028,6</w:t>
            </w:r>
          </w:p>
        </w:tc>
      </w:tr>
      <w:tr w:rsidR="00E94B41" w:rsidRPr="00E94B41" w:rsidTr="00A76BFA">
        <w:trPr>
          <w:gridAfter w:val="1"/>
          <w:wAfter w:w="6" w:type="dxa"/>
          <w:trHeight w:val="79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"Обеспечение деятельности Администрации Сабанчеевского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1803,6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6" w:type="dxa"/>
          <w:trHeight w:val="13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F55F19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716,5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790,0</w:t>
            </w:r>
          </w:p>
        </w:tc>
      </w:tr>
      <w:tr w:rsidR="00E94B41" w:rsidRPr="00E94B41" w:rsidTr="00A76BFA">
        <w:trPr>
          <w:gridAfter w:val="1"/>
          <w:wAfter w:w="6" w:type="dxa"/>
          <w:trHeight w:val="76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238,2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13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Уплата прочих налогов, сборов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A76BFA">
        <w:trPr>
          <w:gridAfter w:val="1"/>
          <w:wAfter w:w="6" w:type="dxa"/>
          <w:trHeight w:val="72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A76BFA">
        <w:trPr>
          <w:gridAfter w:val="1"/>
          <w:wAfter w:w="6" w:type="dxa"/>
          <w:trHeight w:val="9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A76BFA">
        <w:trPr>
          <w:gridAfter w:val="1"/>
          <w:wAfter w:w="6" w:type="dxa"/>
          <w:trHeight w:val="7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A76BFA">
        <w:trPr>
          <w:gridAfter w:val="1"/>
          <w:wAfter w:w="6" w:type="dxa"/>
          <w:trHeight w:val="15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A76BFA">
        <w:trPr>
          <w:gridAfter w:val="1"/>
          <w:wAfter w:w="6" w:type="dxa"/>
          <w:trHeight w:val="13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Резервный фонд администрации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870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13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"Противодействие экстремизму и профилактика терроризма на территории Сабанчеевского сельского поселения на 2019-2023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Подпрограмма "Противодействие терроризму и экстремизму,защита жизни граждан, проживающих на территории Сабанчеевского сельского поселения от террористических и экстремистских актов"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gridAfter w:val="1"/>
          <w:wAfter w:w="6" w:type="dxa"/>
          <w:trHeight w:val="13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F55F19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66,7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66,7</w:t>
            </w:r>
          </w:p>
        </w:tc>
      </w:tr>
      <w:tr w:rsidR="00E94B41" w:rsidRPr="00E94B41" w:rsidTr="00F55F19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20,1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38,0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38,0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771,1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371,1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F55F19">
        <w:trPr>
          <w:gridAfter w:val="1"/>
          <w:wAfter w:w="6" w:type="dxa"/>
          <w:trHeight w:val="280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E94B41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F55F19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626728">
        <w:trPr>
          <w:gridAfter w:val="1"/>
          <w:wAfter w:w="6" w:type="dxa"/>
          <w:trHeight w:val="393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148,3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148,3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148,3</w:t>
            </w:r>
          </w:p>
        </w:tc>
      </w:tr>
      <w:tr w:rsidR="00E94B41" w:rsidRPr="00E94B41" w:rsidTr="00A76BFA">
        <w:trPr>
          <w:gridAfter w:val="1"/>
          <w:wAfter w:w="6" w:type="dxa"/>
          <w:trHeight w:val="78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197,6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Подпрограмма "Благоустройство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A76BFA">
        <w:trPr>
          <w:gridAfter w:val="1"/>
          <w:wAfter w:w="6" w:type="dxa"/>
          <w:trHeight w:val="76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Ссодержание мест захоронения"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A76BFA">
        <w:trPr>
          <w:gridAfter w:val="1"/>
          <w:wAfter w:w="6" w:type="dxa"/>
          <w:trHeight w:val="6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A76BFA">
        <w:trPr>
          <w:gridAfter w:val="1"/>
          <w:wAfter w:w="6" w:type="dxa"/>
          <w:trHeight w:val="151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A76BFA">
        <w:trPr>
          <w:gridAfter w:val="1"/>
          <w:wAfter w:w="6" w:type="dxa"/>
          <w:trHeight w:val="61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A76BFA">
        <w:trPr>
          <w:gridAfter w:val="1"/>
          <w:wAfter w:w="6" w:type="dxa"/>
          <w:trHeight w:val="63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6" w:type="dxa"/>
          <w:trHeight w:val="112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626728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b/>
                <w:bCs/>
                <w:sz w:val="16"/>
                <w:szCs w:val="16"/>
                <w:lang w:val="ru-RU" w:eastAsia="ru-RU"/>
              </w:rPr>
            </w:pPr>
            <w:r w:rsidRPr="00E94B41">
              <w:rPr>
                <w:b/>
                <w:bCs/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6" w:type="dxa"/>
          <w:trHeight w:val="25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A76BFA">
        <w:trPr>
          <w:gridAfter w:val="1"/>
          <w:wAfter w:w="6" w:type="dxa"/>
          <w:trHeight w:val="46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spacing w:after="24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6" w:type="dxa"/>
          <w:trHeight w:val="90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6" w:type="dxa"/>
          <w:trHeight w:val="675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626728">
        <w:trPr>
          <w:gridAfter w:val="1"/>
          <w:wAfter w:w="6" w:type="dxa"/>
          <w:trHeight w:val="450"/>
        </w:trPr>
        <w:tc>
          <w:tcPr>
            <w:tcW w:w="38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E94B41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</w:tbl>
    <w:p w:rsid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Pr="00E94B41" w:rsidRDefault="00E94B41" w:rsidP="00E94B41">
      <w:pPr>
        <w:rPr>
          <w:lang w:val="ru-RU"/>
        </w:rPr>
      </w:pPr>
    </w:p>
    <w:p w:rsidR="00E94B41" w:rsidRDefault="00E94B41" w:rsidP="00E94B41">
      <w:pPr>
        <w:rPr>
          <w:lang w:val="ru-RU"/>
        </w:rPr>
      </w:pPr>
    </w:p>
    <w:tbl>
      <w:tblPr>
        <w:tblW w:w="10348" w:type="dxa"/>
        <w:tblInd w:w="-709" w:type="dxa"/>
        <w:tblLook w:val="04A0"/>
      </w:tblPr>
      <w:tblGrid>
        <w:gridCol w:w="2952"/>
        <w:gridCol w:w="456"/>
        <w:gridCol w:w="363"/>
        <w:gridCol w:w="456"/>
        <w:gridCol w:w="634"/>
        <w:gridCol w:w="478"/>
        <w:gridCol w:w="419"/>
        <w:gridCol w:w="564"/>
        <w:gridCol w:w="598"/>
        <w:gridCol w:w="1160"/>
        <w:gridCol w:w="993"/>
        <w:gridCol w:w="1275"/>
      </w:tblGrid>
      <w:tr w:rsidR="00E94B41" w:rsidRPr="00BF1E77" w:rsidTr="00E94B41">
        <w:trPr>
          <w:trHeight w:val="2310"/>
        </w:trPr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6728" w:rsidRDefault="00E94B41" w:rsidP="00626728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 w:rsidRPr="00E94B41">
              <w:rPr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E94B41">
              <w:rPr>
                <w:color w:val="000000"/>
                <w:sz w:val="20"/>
                <w:szCs w:val="20"/>
                <w:lang w:val="ru-RU" w:eastAsia="ru-RU"/>
              </w:rPr>
              <w:br/>
              <w:t xml:space="preserve">к решению  Совета депутатов Сабанчеевского сельского поселения Атяшевского муниципального района Республики Мордовия </w:t>
            </w:r>
          </w:p>
          <w:p w:rsidR="00E94B41" w:rsidRPr="00626728" w:rsidRDefault="00626728" w:rsidP="00626728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от 30.03.2022 г. № 3</w:t>
            </w:r>
          </w:p>
        </w:tc>
      </w:tr>
      <w:tr w:rsidR="00E94B41" w:rsidRPr="00E71D0E" w:rsidTr="00E94B41">
        <w:trPr>
          <w:trHeight w:val="2325"/>
        </w:trPr>
        <w:tc>
          <w:tcPr>
            <w:tcW w:w="103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E94B41">
              <w:rPr>
                <w:b/>
                <w:bCs/>
                <w:color w:val="000000"/>
                <w:lang w:val="ru-RU" w:eastAsia="ru-RU"/>
              </w:rPr>
              <w:lastRenderedPageBreak/>
              <w:t xml:space="preserve">РАСПРЕДЕЛЕНИЕ </w:t>
            </w:r>
            <w:r w:rsidRPr="00E94B41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САБАНЧЕЕВСКОГО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E94B41" w:rsidRPr="00E94B41" w:rsidTr="00E94B41">
        <w:trPr>
          <w:trHeight w:val="300"/>
        </w:trPr>
        <w:tc>
          <w:tcPr>
            <w:tcW w:w="2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40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4B41" w:rsidRPr="00E94B41" w:rsidRDefault="00E94B41" w:rsidP="00E94B41">
            <w:pPr>
              <w:suppressAutoHyphens w:val="0"/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E94B41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E94B41" w:rsidRPr="00E94B41" w:rsidTr="00E94B41">
        <w:trPr>
          <w:trHeight w:val="390"/>
        </w:trPr>
        <w:tc>
          <w:tcPr>
            <w:tcW w:w="2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4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E94B41" w:rsidRPr="00E94B41" w:rsidTr="00E94B41">
        <w:trPr>
          <w:trHeight w:val="297"/>
        </w:trPr>
        <w:tc>
          <w:tcPr>
            <w:tcW w:w="2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E94B41" w:rsidRPr="00E94B41" w:rsidTr="00E94B41">
        <w:trPr>
          <w:trHeight w:val="274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  <w:bookmarkStart w:id="1" w:name="_GoBack"/>
            <w:bookmarkEnd w:id="1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center"/>
              <w:rPr>
                <w:bCs/>
                <w:color w:val="000000"/>
                <w:sz w:val="20"/>
                <w:szCs w:val="20"/>
                <w:lang w:val="ru-RU" w:eastAsia="ru-RU"/>
              </w:rPr>
            </w:pPr>
            <w:r w:rsidRPr="00A76BFA">
              <w:rPr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E94B41" w:rsidRPr="00E94B41" w:rsidTr="00E94B41">
        <w:trPr>
          <w:trHeight w:val="274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3 199,9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2 530,8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color w:val="000000"/>
                <w:sz w:val="16"/>
                <w:szCs w:val="16"/>
                <w:lang w:val="ru-RU" w:eastAsia="ru-RU"/>
              </w:rPr>
              <w:t>2 244,9</w:t>
            </w:r>
          </w:p>
        </w:tc>
      </w:tr>
      <w:tr w:rsidR="00E94B41" w:rsidRPr="00E94B41" w:rsidTr="00E94B41">
        <w:trPr>
          <w:trHeight w:val="136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spacing w:after="24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"Повышение эффективности муниципального управления Сабанчеевского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2183,1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1238,4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1349,9</w:t>
            </w:r>
          </w:p>
        </w:tc>
      </w:tr>
      <w:tr w:rsidR="00E94B41" w:rsidRPr="00E94B41" w:rsidTr="00E94B41">
        <w:trPr>
          <w:trHeight w:val="121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"Обеспечение функций Администрации Сабанчеевского сельского поселения Атяшевского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1803,6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51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916,7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1028,2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46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2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"Обеспечение функций высшего должностного лица Сабанчеевского сельского поселения Атяшевского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49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321,7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57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44205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266,6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0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lastRenderedPageBreak/>
              <w:t>Муниципальная программа Сабанчеевского сельского поселения "Комплексное развитие сельских территорий Сабанчеевского сельского поселения на 2020-2025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197,6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126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Основное мероприятие «Организация освещения территории,включая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3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3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3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84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bCs/>
                <w:sz w:val="16"/>
                <w:szCs w:val="16"/>
                <w:lang w:val="ru-RU" w:eastAsia="ru-RU"/>
              </w:rPr>
            </w:pPr>
            <w:r w:rsidRPr="00A76BFA">
              <w:rPr>
                <w:bCs/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183,6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138,2</w:t>
            </w:r>
          </w:p>
        </w:tc>
      </w:tr>
      <w:tr w:rsidR="00E94B41" w:rsidRPr="00E94B41" w:rsidTr="00E94B41">
        <w:trPr>
          <w:trHeight w:val="54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 Озеленение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Озеленение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 Содержание мест захоронения"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43030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Муниципальная программа Сабанчеевского сельского поселения "Противодействие экстремизму и профилактика терроризма на территории Сабанчеевского сельского поселения на 2019-2023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93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42300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756,8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818,7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1154,2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756,8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 w:rsidRPr="00A76BFA">
              <w:rPr>
                <w:color w:val="FF0000"/>
                <w:sz w:val="16"/>
                <w:szCs w:val="16"/>
                <w:lang w:val="ru-RU" w:eastAsia="ru-RU"/>
              </w:rPr>
              <w:t>15,2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16,8</w:t>
            </w:r>
          </w:p>
        </w:tc>
      </w:tr>
      <w:tr w:rsidR="00E94B41" w:rsidRPr="00E94B41" w:rsidTr="00E94B41">
        <w:trPr>
          <w:trHeight w:val="49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223,1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221,4</w:t>
            </w:r>
          </w:p>
        </w:tc>
      </w:tr>
      <w:tr w:rsidR="00E94B41" w:rsidRPr="00E94B41" w:rsidTr="00A76BFA">
        <w:trPr>
          <w:trHeight w:val="49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41210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color w:val="FF0000"/>
                <w:sz w:val="16"/>
                <w:szCs w:val="16"/>
                <w:lang w:val="ru-RU" w:eastAsia="ru-RU"/>
              </w:rPr>
            </w:pPr>
            <w:r w:rsidRPr="00A76BFA">
              <w:rPr>
                <w:color w:val="FF0000"/>
                <w:sz w:val="16"/>
                <w:szCs w:val="16"/>
                <w:lang w:val="ru-RU" w:eastAsia="ru-RU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0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0,4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8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11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44501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92,8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96,0</w:t>
            </w:r>
          </w:p>
        </w:tc>
      </w:tr>
      <w:tr w:rsidR="00E94B41" w:rsidRPr="00E94B41" w:rsidTr="00E94B41">
        <w:trPr>
          <w:trHeight w:val="13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trHeight w:val="46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86,8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Мобилизационная и 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9,2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41000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41180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80190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63,7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42120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32,0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38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370,3</w:t>
            </w:r>
          </w:p>
        </w:tc>
      </w:tr>
      <w:tr w:rsidR="00E94B41" w:rsidRPr="00E94B41" w:rsidTr="00E94B41">
        <w:trPr>
          <w:trHeight w:val="550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lastRenderedPageBreak/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44107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400,8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0,8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186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44104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10,1</w:t>
            </w:r>
          </w:p>
        </w:tc>
      </w:tr>
      <w:tr w:rsidR="00E94B41" w:rsidRPr="00E94B41" w:rsidTr="00E94B41">
        <w:trPr>
          <w:trHeight w:val="90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44100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trHeight w:val="382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color w:val="000000"/>
                <w:sz w:val="16"/>
                <w:szCs w:val="16"/>
                <w:lang w:val="ru-RU" w:eastAsia="ru-RU"/>
              </w:rPr>
            </w:pPr>
            <w:r w:rsidRPr="00A76BFA">
              <w:rPr>
                <w:color w:val="000000"/>
                <w:sz w:val="16"/>
                <w:szCs w:val="16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trHeight w:val="25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trHeight w:val="450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  <w:tr w:rsidR="00E94B41" w:rsidRPr="00E94B41" w:rsidTr="00E94B41">
        <w:trPr>
          <w:trHeight w:val="675"/>
        </w:trPr>
        <w:tc>
          <w:tcPr>
            <w:tcW w:w="29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Администрация Сабанчеевского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89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44106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909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94B41" w:rsidRPr="00A76BFA" w:rsidRDefault="00E94B41" w:rsidP="00E94B41">
            <w:pPr>
              <w:suppressAutoHyphens w:val="0"/>
              <w:jc w:val="right"/>
              <w:rPr>
                <w:sz w:val="16"/>
                <w:szCs w:val="16"/>
                <w:lang w:val="ru-RU" w:eastAsia="ru-RU"/>
              </w:rPr>
            </w:pPr>
            <w:r w:rsidRPr="00A76BFA">
              <w:rPr>
                <w:sz w:val="16"/>
                <w:szCs w:val="16"/>
                <w:lang w:val="ru-RU" w:eastAsia="ru-RU"/>
              </w:rPr>
              <w:t>3,0</w:t>
            </w:r>
          </w:p>
        </w:tc>
      </w:tr>
    </w:tbl>
    <w:p w:rsidR="00E94B41" w:rsidRPr="00E94B41" w:rsidRDefault="00E94B41" w:rsidP="00E94B41">
      <w:pPr>
        <w:rPr>
          <w:lang w:val="ru-RU"/>
        </w:rPr>
      </w:pPr>
    </w:p>
    <w:sectPr w:rsidR="00E94B41" w:rsidRPr="00E94B41" w:rsidSect="009E4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851FD"/>
    <w:rsid w:val="00087E95"/>
    <w:rsid w:val="0015588B"/>
    <w:rsid w:val="00330621"/>
    <w:rsid w:val="00505AE7"/>
    <w:rsid w:val="00547FDB"/>
    <w:rsid w:val="00626728"/>
    <w:rsid w:val="00722B0D"/>
    <w:rsid w:val="008851FD"/>
    <w:rsid w:val="009E45F4"/>
    <w:rsid w:val="00A76BFA"/>
    <w:rsid w:val="00BF1E77"/>
    <w:rsid w:val="00C1788F"/>
    <w:rsid w:val="00E07E8C"/>
    <w:rsid w:val="00E71D0E"/>
    <w:rsid w:val="00E94B41"/>
    <w:rsid w:val="00EA5FB6"/>
    <w:rsid w:val="00F55F19"/>
    <w:rsid w:val="00FA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1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851F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8851F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94B4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94B41"/>
    <w:rPr>
      <w:color w:val="800080"/>
      <w:u w:val="single"/>
    </w:rPr>
  </w:style>
  <w:style w:type="paragraph" w:customStyle="1" w:styleId="msonormal0">
    <w:name w:val="msonormal"/>
    <w:basedOn w:val="a"/>
    <w:rsid w:val="00E94B4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E94B41"/>
    <w:pPr>
      <w:suppressAutoHyphens w:val="0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E94B4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E94B41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3">
    <w:name w:val="xl73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4">
    <w:name w:val="xl74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5">
    <w:name w:val="xl75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76">
    <w:name w:val="xl76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7">
    <w:name w:val="xl77"/>
    <w:basedOn w:val="a"/>
    <w:rsid w:val="00E94B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78">
    <w:name w:val="xl78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79">
    <w:name w:val="xl79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0">
    <w:name w:val="xl80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81">
    <w:name w:val="xl81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b/>
      <w:bCs/>
      <w:sz w:val="16"/>
      <w:szCs w:val="16"/>
      <w:lang w:val="ru-RU" w:eastAsia="ru-RU"/>
    </w:rPr>
  </w:style>
  <w:style w:type="paragraph" w:customStyle="1" w:styleId="xl82">
    <w:name w:val="xl82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3">
    <w:name w:val="xl83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4">
    <w:name w:val="xl84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5">
    <w:name w:val="xl85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86">
    <w:name w:val="xl86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7">
    <w:name w:val="xl87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8">
    <w:name w:val="xl88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89">
    <w:name w:val="xl89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90">
    <w:name w:val="xl90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1">
    <w:name w:val="xl91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2">
    <w:name w:val="xl92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3">
    <w:name w:val="xl93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4">
    <w:name w:val="xl94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5">
    <w:name w:val="xl95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6">
    <w:name w:val="xl96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sz w:val="16"/>
      <w:szCs w:val="16"/>
      <w:lang w:val="ru-RU" w:eastAsia="ru-RU"/>
    </w:rPr>
  </w:style>
  <w:style w:type="paragraph" w:customStyle="1" w:styleId="xl97">
    <w:name w:val="xl97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98">
    <w:name w:val="xl98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99">
    <w:name w:val="xl99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0">
    <w:name w:val="xl100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1">
    <w:name w:val="xl101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b/>
      <w:bCs/>
      <w:color w:val="000000"/>
      <w:sz w:val="16"/>
      <w:szCs w:val="16"/>
      <w:lang w:val="ru-RU" w:eastAsia="ru-RU"/>
    </w:rPr>
  </w:style>
  <w:style w:type="paragraph" w:customStyle="1" w:styleId="xl102">
    <w:name w:val="xl102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3">
    <w:name w:val="xl103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4">
    <w:name w:val="xl104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uppressAutoHyphens w:val="0"/>
      <w:spacing w:before="100" w:beforeAutospacing="1" w:after="100" w:afterAutospacing="1"/>
    </w:pPr>
    <w:rPr>
      <w:color w:val="000000"/>
      <w:sz w:val="16"/>
      <w:szCs w:val="16"/>
      <w:lang w:val="ru-RU" w:eastAsia="ru-RU"/>
    </w:rPr>
  </w:style>
  <w:style w:type="paragraph" w:customStyle="1" w:styleId="xl105">
    <w:name w:val="xl105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6">
    <w:name w:val="xl106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7">
    <w:name w:val="xl107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08">
    <w:name w:val="xl108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09">
    <w:name w:val="xl109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0">
    <w:name w:val="xl110"/>
    <w:basedOn w:val="a"/>
    <w:rsid w:val="00E94B41"/>
    <w:pPr>
      <w:shd w:val="clear" w:color="000000" w:fill="FFFFFF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1">
    <w:name w:val="xl111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2">
    <w:name w:val="xl112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3">
    <w:name w:val="xl113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4">
    <w:name w:val="xl114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  <w:jc w:val="right"/>
    </w:pPr>
    <w:rPr>
      <w:sz w:val="16"/>
      <w:szCs w:val="16"/>
      <w:lang w:val="ru-RU" w:eastAsia="ru-RU"/>
    </w:rPr>
  </w:style>
  <w:style w:type="paragraph" w:customStyle="1" w:styleId="xl115">
    <w:name w:val="xl115"/>
    <w:basedOn w:val="a"/>
    <w:rsid w:val="00E94B41"/>
    <w:pPr>
      <w:shd w:val="clear" w:color="000000" w:fill="92CDDC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6">
    <w:name w:val="xl116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uppressAutoHyphens w:val="0"/>
      <w:spacing w:before="100" w:beforeAutospacing="1" w:after="100" w:afterAutospacing="1"/>
    </w:pPr>
    <w:rPr>
      <w:sz w:val="16"/>
      <w:szCs w:val="16"/>
      <w:lang w:val="ru-RU" w:eastAsia="ru-RU"/>
    </w:rPr>
  </w:style>
  <w:style w:type="paragraph" w:customStyle="1" w:styleId="xl117">
    <w:name w:val="xl117"/>
    <w:basedOn w:val="a"/>
    <w:rsid w:val="00E94B41"/>
    <w:pPr>
      <w:shd w:val="clear" w:color="000000" w:fill="B7DEE8"/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8">
    <w:name w:val="xl118"/>
    <w:basedOn w:val="a"/>
    <w:rsid w:val="00E94B4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E94B41"/>
    <w:pPr>
      <w:suppressAutoHyphens w:val="0"/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20">
    <w:name w:val="xl120"/>
    <w:basedOn w:val="a"/>
    <w:rsid w:val="00E94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12302</Words>
  <Characters>70128</Characters>
  <Application>Microsoft Office Word</Application>
  <DocSecurity>0</DocSecurity>
  <Lines>584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</cp:revision>
  <dcterms:created xsi:type="dcterms:W3CDTF">2022-04-05T07:44:00Z</dcterms:created>
  <dcterms:modified xsi:type="dcterms:W3CDTF">2022-04-08T09:16:00Z</dcterms:modified>
</cp:coreProperties>
</file>