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3C" w:rsidRPr="00E22C18" w:rsidRDefault="00CF0C3C" w:rsidP="00E22C18">
      <w:pPr>
        <w:jc w:val="center"/>
        <w:rPr>
          <w:rFonts w:ascii="Times New Roman" w:eastAsia="Calibri" w:hAnsi="Times New Roman" w:cs="Times New Roman"/>
          <w:b/>
          <w:bCs/>
        </w:rPr>
      </w:pPr>
      <w:r w:rsidRPr="00CF0C3C">
        <w:rPr>
          <w:rFonts w:ascii="Times New Roman" w:eastAsia="Calibri" w:hAnsi="Times New Roman" w:cs="Times New Roman"/>
          <w:b/>
          <w:bCs/>
        </w:rPr>
        <w:t xml:space="preserve">И </w:t>
      </w:r>
      <w:proofErr w:type="gramStart"/>
      <w:r w:rsidRPr="00CF0C3C">
        <w:rPr>
          <w:rFonts w:ascii="Times New Roman" w:eastAsia="Calibri" w:hAnsi="Times New Roman" w:cs="Times New Roman"/>
          <w:b/>
          <w:bCs/>
        </w:rPr>
        <w:t>З</w:t>
      </w:r>
      <w:proofErr w:type="gramEnd"/>
      <w:r w:rsidRPr="00CF0C3C">
        <w:rPr>
          <w:rFonts w:ascii="Times New Roman" w:eastAsia="Calibri" w:hAnsi="Times New Roman" w:cs="Times New Roman"/>
          <w:b/>
          <w:bCs/>
        </w:rPr>
        <w:t xml:space="preserve"> В Е Щ Е Н И Е </w:t>
      </w:r>
    </w:p>
    <w:p w:rsidR="00CF0C3C" w:rsidRPr="00CF0C3C" w:rsidRDefault="00E22C18" w:rsidP="00CF0C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выявлении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правообладателя   </w:t>
      </w:r>
      <w:proofErr w:type="gramStart"/>
      <w:r w:rsidR="00CF0C3C" w:rsidRPr="00CF0C3C">
        <w:rPr>
          <w:rFonts w:ascii="Times New Roman" w:eastAsia="Calibri" w:hAnsi="Times New Roman" w:cs="Times New Roman"/>
          <w:sz w:val="28"/>
          <w:szCs w:val="28"/>
        </w:rPr>
        <w:t>раннее</w:t>
      </w:r>
      <w:proofErr w:type="gramEnd"/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 учтенного объекта недвижимости земельного  участк</w:t>
      </w:r>
      <w:r w:rsidR="00CB7BDD">
        <w:rPr>
          <w:rFonts w:ascii="Times New Roman" w:eastAsia="Calibri" w:hAnsi="Times New Roman" w:cs="Times New Roman"/>
          <w:sz w:val="28"/>
          <w:szCs w:val="28"/>
        </w:rPr>
        <w:t>а  с кадастровым номером 13:03:03090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>06</w:t>
      </w:r>
      <w:r w:rsidR="00CB7BDD">
        <w:rPr>
          <w:rFonts w:ascii="Times New Roman" w:eastAsia="Calibri" w:hAnsi="Times New Roman" w:cs="Times New Roman"/>
          <w:sz w:val="28"/>
          <w:szCs w:val="28"/>
        </w:rPr>
        <w:t>:51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расположенного по адресу: Республика Мордовия, Атяшевский район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 w:rsidR="00CB7BDD">
        <w:rPr>
          <w:rFonts w:ascii="Times New Roman" w:eastAsia="Calibri" w:hAnsi="Times New Roman" w:cs="Times New Roman"/>
          <w:sz w:val="28"/>
          <w:szCs w:val="28"/>
        </w:rPr>
        <w:t>Керамсурка</w:t>
      </w:r>
      <w:proofErr w:type="spellEnd"/>
      <w:r w:rsidR="00CB7BDD">
        <w:rPr>
          <w:rFonts w:ascii="Times New Roman" w:eastAsia="Calibri" w:hAnsi="Times New Roman" w:cs="Times New Roman"/>
          <w:sz w:val="28"/>
          <w:szCs w:val="28"/>
        </w:rPr>
        <w:t>, ул</w:t>
      </w:r>
      <w:proofErr w:type="gramStart"/>
      <w:r w:rsidR="00CB7BDD">
        <w:rPr>
          <w:rFonts w:ascii="Times New Roman" w:eastAsia="Calibri" w:hAnsi="Times New Roman" w:cs="Times New Roman"/>
          <w:sz w:val="28"/>
          <w:szCs w:val="28"/>
        </w:rPr>
        <w:t>.О</w:t>
      </w:r>
      <w:proofErr w:type="gramEnd"/>
      <w:r w:rsidR="00CB7BDD">
        <w:rPr>
          <w:rFonts w:ascii="Times New Roman" w:eastAsia="Calibri" w:hAnsi="Times New Roman" w:cs="Times New Roman"/>
          <w:sz w:val="28"/>
          <w:szCs w:val="28"/>
        </w:rPr>
        <w:t>ктябрьская</w:t>
      </w:r>
      <w:r w:rsidR="00780AFD">
        <w:rPr>
          <w:rFonts w:ascii="Times New Roman" w:eastAsia="Calibri" w:hAnsi="Times New Roman" w:cs="Times New Roman"/>
          <w:sz w:val="28"/>
          <w:szCs w:val="28"/>
        </w:rPr>
        <w:t>, д.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CB7BDD">
        <w:rPr>
          <w:rFonts w:ascii="Times New Roman" w:eastAsia="Calibri" w:hAnsi="Times New Roman" w:cs="Times New Roman"/>
          <w:sz w:val="28"/>
          <w:szCs w:val="28"/>
        </w:rPr>
        <w:t>4</w:t>
      </w:r>
    </w:p>
    <w:p w:rsidR="00E22C18" w:rsidRDefault="00CF0C3C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CF0C3C" w:rsidRPr="00CF0C3C" w:rsidRDefault="00CF0C3C" w:rsidP="00CB7BDD">
      <w:pPr>
        <w:jc w:val="both"/>
        <w:rPr>
          <w:rFonts w:ascii="Times New Roman" w:eastAsia="Calibri" w:hAnsi="Times New Roman" w:cs="Times New Roman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eastAsia="Calibri" w:hAnsi="Times New Roman" w:cs="Times New Roman"/>
        </w:rPr>
        <w:t>:</w:t>
      </w:r>
    </w:p>
    <w:p w:rsidR="00CB7BDD" w:rsidRPr="006B1BB2" w:rsidRDefault="00CF0C3C" w:rsidP="00CB7B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отношении земельного   участка   с кадастровым  номером  </w:t>
      </w:r>
      <w:r w:rsidR="00CB7BDD">
        <w:rPr>
          <w:rFonts w:ascii="Times New Roman" w:eastAsia="Calibri" w:hAnsi="Times New Roman" w:cs="Times New Roman"/>
          <w:sz w:val="28"/>
          <w:szCs w:val="28"/>
        </w:rPr>
        <w:t>13:03:03090</w:t>
      </w:r>
      <w:r w:rsidR="00CB7BDD" w:rsidRPr="00CF0C3C">
        <w:rPr>
          <w:rFonts w:ascii="Times New Roman" w:eastAsia="Calibri" w:hAnsi="Times New Roman" w:cs="Times New Roman"/>
          <w:sz w:val="28"/>
          <w:szCs w:val="28"/>
        </w:rPr>
        <w:t>06</w:t>
      </w:r>
      <w:r w:rsidR="00CB7BDD">
        <w:rPr>
          <w:rFonts w:ascii="Times New Roman" w:eastAsia="Calibri" w:hAnsi="Times New Roman" w:cs="Times New Roman"/>
          <w:sz w:val="28"/>
          <w:szCs w:val="28"/>
        </w:rPr>
        <w:t>:51</w:t>
      </w:r>
      <w:r w:rsidRPr="00CF0C3C">
        <w:rPr>
          <w:rFonts w:ascii="Times New Roman" w:eastAsia="Calibri" w:hAnsi="Times New Roman" w:cs="Times New Roman"/>
          <w:sz w:val="28"/>
          <w:szCs w:val="28"/>
        </w:rPr>
        <w:t>,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расположенного по адресу: Республика Мордовия, Атяшевский район, </w:t>
      </w:r>
      <w:r w:rsidR="00CB7BDD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 w:rsidR="00CB7BDD">
        <w:rPr>
          <w:rFonts w:ascii="Times New Roman" w:eastAsia="Calibri" w:hAnsi="Times New Roman" w:cs="Times New Roman"/>
          <w:sz w:val="28"/>
          <w:szCs w:val="28"/>
        </w:rPr>
        <w:t>Керамсурка</w:t>
      </w:r>
      <w:proofErr w:type="spellEnd"/>
      <w:r w:rsidR="00CB7BDD">
        <w:rPr>
          <w:rFonts w:ascii="Times New Roman" w:eastAsia="Calibri" w:hAnsi="Times New Roman" w:cs="Times New Roman"/>
          <w:sz w:val="28"/>
          <w:szCs w:val="28"/>
        </w:rPr>
        <w:t>, ул</w:t>
      </w:r>
      <w:proofErr w:type="gramStart"/>
      <w:r w:rsidR="00CB7BDD">
        <w:rPr>
          <w:rFonts w:ascii="Times New Roman" w:eastAsia="Calibri" w:hAnsi="Times New Roman" w:cs="Times New Roman"/>
          <w:sz w:val="28"/>
          <w:szCs w:val="28"/>
        </w:rPr>
        <w:t>.О</w:t>
      </w:r>
      <w:proofErr w:type="gramEnd"/>
      <w:r w:rsidR="00CB7BDD">
        <w:rPr>
          <w:rFonts w:ascii="Times New Roman" w:eastAsia="Calibri" w:hAnsi="Times New Roman" w:cs="Times New Roman"/>
          <w:sz w:val="28"/>
          <w:szCs w:val="28"/>
        </w:rPr>
        <w:t>ктябрьская, д.24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 площадью </w:t>
      </w:r>
      <w:r w:rsidR="00CB7BDD">
        <w:rPr>
          <w:rFonts w:ascii="Times New Roman" w:eastAsia="Calibri" w:hAnsi="Times New Roman" w:cs="Times New Roman"/>
          <w:sz w:val="28"/>
          <w:szCs w:val="28"/>
        </w:rPr>
        <w:t>61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собственник  </w:t>
      </w:r>
      <w:r w:rsidR="00CB7BDD">
        <w:rPr>
          <w:rFonts w:ascii="Times New Roman" w:eastAsia="Calibri" w:hAnsi="Times New Roman" w:cs="Times New Roman"/>
          <w:sz w:val="28"/>
          <w:szCs w:val="28"/>
        </w:rPr>
        <w:t>Быков Анатолий Павлович,  год рождения 17.11.1929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,  паспорт 890</w:t>
      </w:r>
      <w:r w:rsidR="00CB7BDD">
        <w:rPr>
          <w:rFonts w:ascii="Times New Roman" w:eastAsia="Calibri" w:hAnsi="Times New Roman" w:cs="Times New Roman"/>
          <w:sz w:val="28"/>
          <w:szCs w:val="28"/>
        </w:rPr>
        <w:t>2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7BDD">
        <w:rPr>
          <w:rFonts w:ascii="Times New Roman" w:eastAsia="Calibri" w:hAnsi="Times New Roman" w:cs="Times New Roman"/>
          <w:sz w:val="28"/>
          <w:szCs w:val="28"/>
        </w:rPr>
        <w:t>315530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выдан </w:t>
      </w:r>
      <w:r w:rsidR="00CB7BDD">
        <w:rPr>
          <w:rFonts w:ascii="Times New Roman" w:eastAsia="Calibri" w:hAnsi="Times New Roman" w:cs="Times New Roman"/>
          <w:sz w:val="28"/>
          <w:szCs w:val="28"/>
        </w:rPr>
        <w:t>30.07.2002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B7BDD" w:rsidRPr="006B1BB2"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РОВД</w:t>
      </w:r>
      <w:r w:rsidR="00CB7BDD"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, код 132-006</w:t>
      </w:r>
      <w:r w:rsidR="00CB7BDD">
        <w:rPr>
          <w:rFonts w:ascii="Times New Roman" w:eastAsia="Calibri" w:hAnsi="Times New Roman" w:cs="Times New Roman"/>
          <w:sz w:val="28"/>
          <w:szCs w:val="28"/>
        </w:rPr>
        <w:t>,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 w:rsidR="00CB7BDD">
        <w:rPr>
          <w:rFonts w:ascii="Times New Roman" w:eastAsia="Calibri" w:hAnsi="Times New Roman" w:cs="Times New Roman"/>
          <w:sz w:val="28"/>
          <w:szCs w:val="28"/>
        </w:rPr>
        <w:t>ЛС 092-275-630 76,   проживающи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 Республика</w:t>
      </w:r>
      <w:r w:rsidR="00CB7BDD">
        <w:rPr>
          <w:rFonts w:ascii="Times New Roman" w:eastAsia="Calibri" w:hAnsi="Times New Roman" w:cs="Times New Roman"/>
          <w:sz w:val="28"/>
          <w:szCs w:val="28"/>
        </w:rPr>
        <w:t xml:space="preserve"> Мордовия, Атяшевский район, </w:t>
      </w:r>
      <w:proofErr w:type="spellStart"/>
      <w:r w:rsidR="00CB7BDD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="00CB7BDD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="00CB7BDD">
        <w:rPr>
          <w:rFonts w:ascii="Times New Roman" w:eastAsia="Calibri" w:hAnsi="Times New Roman" w:cs="Times New Roman"/>
          <w:sz w:val="28"/>
          <w:szCs w:val="28"/>
        </w:rPr>
        <w:t>ерамсурка</w:t>
      </w:r>
      <w:proofErr w:type="spellEnd"/>
      <w:r w:rsidR="00CB7BDD" w:rsidRPr="006B1BB2">
        <w:rPr>
          <w:rFonts w:ascii="Times New Roman" w:eastAsia="Calibri" w:hAnsi="Times New Roman" w:cs="Times New Roman"/>
          <w:sz w:val="28"/>
          <w:szCs w:val="28"/>
        </w:rPr>
        <w:t>, ул.</w:t>
      </w:r>
      <w:r w:rsidR="00CB7BDD">
        <w:rPr>
          <w:rFonts w:ascii="Times New Roman" w:eastAsia="Calibri" w:hAnsi="Times New Roman" w:cs="Times New Roman"/>
          <w:sz w:val="28"/>
          <w:szCs w:val="28"/>
        </w:rPr>
        <w:t>Октябрьская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, д.</w:t>
      </w:r>
      <w:r w:rsidR="00CB7BDD">
        <w:rPr>
          <w:rFonts w:ascii="Times New Roman" w:eastAsia="Calibri" w:hAnsi="Times New Roman" w:cs="Times New Roman"/>
          <w:sz w:val="28"/>
          <w:szCs w:val="28"/>
        </w:rPr>
        <w:t>24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0C3C" w:rsidRPr="00CF0C3C" w:rsidRDefault="00CF0C3C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   Рекомендовать       </w:t>
      </w:r>
      <w:r w:rsidR="00CB7BDD">
        <w:rPr>
          <w:rFonts w:ascii="Times New Roman" w:eastAsia="Calibri" w:hAnsi="Times New Roman" w:cs="Times New Roman"/>
          <w:sz w:val="28"/>
          <w:szCs w:val="28"/>
        </w:rPr>
        <w:t>Быкову Анатолию Павловичу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F0C3C" w:rsidRPr="00CF0C3C" w:rsidRDefault="00CF0C3C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</w:rPr>
        <w:t xml:space="preserve">     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CF0C3C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6F3E" w:rsidRDefault="00536F3E">
      <w:bookmarkStart w:id="0" w:name="_GoBack"/>
      <w:bookmarkEnd w:id="0"/>
    </w:p>
    <w:sectPr w:rsidR="00536F3E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C28"/>
    <w:rsid w:val="00133CBC"/>
    <w:rsid w:val="00380DD9"/>
    <w:rsid w:val="003D78BE"/>
    <w:rsid w:val="00406C28"/>
    <w:rsid w:val="005139E8"/>
    <w:rsid w:val="00536F3E"/>
    <w:rsid w:val="006873A6"/>
    <w:rsid w:val="00780AFD"/>
    <w:rsid w:val="008F679F"/>
    <w:rsid w:val="009A2A8F"/>
    <w:rsid w:val="00CB7BDD"/>
    <w:rsid w:val="00CF0C3C"/>
    <w:rsid w:val="00E22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11</cp:revision>
  <cp:lastPrinted>2022-05-18T11:48:00Z</cp:lastPrinted>
  <dcterms:created xsi:type="dcterms:W3CDTF">2022-05-18T09:27:00Z</dcterms:created>
  <dcterms:modified xsi:type="dcterms:W3CDTF">2022-06-01T12:50:00Z</dcterms:modified>
</cp:coreProperties>
</file>