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277" w:rsidRDefault="00D81277" w:rsidP="00D81277"/>
    <w:p w:rsidR="00D81277" w:rsidRDefault="00D81277" w:rsidP="00D81277">
      <w:pPr>
        <w:jc w:val="center"/>
        <w:rPr>
          <w:rFonts w:ascii="Times New Roman" w:hAnsi="Times New Roman" w:cs="Times New Roman"/>
          <w:b/>
          <w:bCs/>
        </w:rPr>
      </w:pPr>
      <w:r>
        <w:rPr>
          <w:rFonts w:ascii="Times New Roman" w:hAnsi="Times New Roman" w:cs="Times New Roman"/>
          <w:b/>
          <w:bCs/>
        </w:rPr>
        <w:t xml:space="preserve">И </w:t>
      </w:r>
      <w:proofErr w:type="gramStart"/>
      <w:r>
        <w:rPr>
          <w:rFonts w:ascii="Times New Roman" w:hAnsi="Times New Roman" w:cs="Times New Roman"/>
          <w:b/>
          <w:bCs/>
        </w:rPr>
        <w:t>З</w:t>
      </w:r>
      <w:proofErr w:type="gramEnd"/>
      <w:r>
        <w:rPr>
          <w:rFonts w:ascii="Times New Roman" w:hAnsi="Times New Roman" w:cs="Times New Roman"/>
          <w:b/>
          <w:bCs/>
        </w:rPr>
        <w:t xml:space="preserve"> В Е Щ Е Н И Е </w:t>
      </w:r>
    </w:p>
    <w:p w:rsidR="00D81277" w:rsidRDefault="00D81277" w:rsidP="00D81277">
      <w:pPr>
        <w:jc w:val="center"/>
        <w:rPr>
          <w:rFonts w:ascii="Times New Roman" w:hAnsi="Times New Roman" w:cs="Times New Roman"/>
          <w:sz w:val="28"/>
          <w:szCs w:val="28"/>
        </w:rPr>
      </w:pPr>
      <w:r>
        <w:rPr>
          <w:rFonts w:ascii="Times New Roman" w:hAnsi="Times New Roman" w:cs="Times New Roman"/>
          <w:sz w:val="28"/>
          <w:szCs w:val="28"/>
        </w:rPr>
        <w:t xml:space="preserve">о выявлении правообладателя   </w:t>
      </w:r>
      <w:proofErr w:type="gramStart"/>
      <w:r>
        <w:rPr>
          <w:rFonts w:ascii="Times New Roman" w:hAnsi="Times New Roman" w:cs="Times New Roman"/>
          <w:sz w:val="28"/>
          <w:szCs w:val="28"/>
        </w:rPr>
        <w:t>раннее</w:t>
      </w:r>
      <w:proofErr w:type="gramEnd"/>
      <w:r>
        <w:rPr>
          <w:rFonts w:ascii="Times New Roman" w:hAnsi="Times New Roman" w:cs="Times New Roman"/>
          <w:sz w:val="28"/>
          <w:szCs w:val="28"/>
        </w:rPr>
        <w:t xml:space="preserve">  учтенного объекта недвижимости земельного  участка  с кадастровым номером 13:03:0312008:246, расположенного по адресу: Республика Мордовия, Атяшевский район, с. Козловка, ул. Мира, д.2, кв.2</w:t>
      </w:r>
    </w:p>
    <w:p w:rsidR="00D81277" w:rsidRDefault="00D81277" w:rsidP="00D81277">
      <w:pPr>
        <w:jc w:val="both"/>
        <w:rPr>
          <w:rFonts w:ascii="Times New Roman" w:hAnsi="Times New Roman" w:cs="Times New Roman"/>
          <w:sz w:val="28"/>
          <w:szCs w:val="28"/>
        </w:rPr>
      </w:pPr>
      <w:r>
        <w:rPr>
          <w:rFonts w:ascii="Times New Roman" w:hAnsi="Times New Roman" w:cs="Times New Roman"/>
          <w:sz w:val="28"/>
          <w:szCs w:val="28"/>
        </w:rPr>
        <w:t xml:space="preserve">     </w:t>
      </w:r>
    </w:p>
    <w:p w:rsidR="00D81277" w:rsidRDefault="00D81277" w:rsidP="00D81277">
      <w:pPr>
        <w:jc w:val="both"/>
        <w:rPr>
          <w:rFonts w:ascii="Times New Roman" w:hAnsi="Times New Roman" w:cs="Times New Roman"/>
        </w:rPr>
      </w:pPr>
      <w:r>
        <w:rPr>
          <w:rFonts w:ascii="Times New Roman" w:hAnsi="Times New Roman" w:cs="Times New Roman"/>
          <w:sz w:val="28"/>
          <w:szCs w:val="28"/>
        </w:rPr>
        <w:t xml:space="preserve">       В соответствии со  статьей 69.1 Федерального закона  от 13 июля 2015 года  №218-ФЗ  «О государственной    регистрации   объектов  недвижимости»   выявлено</w:t>
      </w:r>
      <w:r>
        <w:rPr>
          <w:rFonts w:ascii="Times New Roman" w:hAnsi="Times New Roman" w:cs="Times New Roman"/>
        </w:rPr>
        <w:t>:</w:t>
      </w:r>
    </w:p>
    <w:p w:rsidR="00D81277" w:rsidRDefault="00D81277" w:rsidP="00D81277">
      <w:pPr>
        <w:jc w:val="both"/>
        <w:rPr>
          <w:rFonts w:ascii="Times New Roman" w:hAnsi="Times New Roman" w:cs="Times New Roman"/>
          <w:sz w:val="28"/>
          <w:szCs w:val="28"/>
        </w:rPr>
      </w:pPr>
      <w:r>
        <w:rPr>
          <w:rFonts w:ascii="Times New Roman" w:hAnsi="Times New Roman" w:cs="Times New Roman"/>
          <w:sz w:val="28"/>
          <w:szCs w:val="28"/>
        </w:rPr>
        <w:t xml:space="preserve">       В отношении земельного   участка   с кадастровым  номером  13:03:0312008:246, расположенного по адресу: </w:t>
      </w:r>
      <w:proofErr w:type="gramStart"/>
      <w:r>
        <w:rPr>
          <w:rFonts w:ascii="Times New Roman" w:hAnsi="Times New Roman" w:cs="Times New Roman"/>
          <w:sz w:val="28"/>
          <w:szCs w:val="28"/>
        </w:rPr>
        <w:t xml:space="preserve">Республика Мордовия, Атяшевский район, с. Козловка, ул. Мира, д.2 кв.2, площадью 3600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в качестве  его правообладателя, владеющего данным   земельным участком  на праве собственности  выявлен  собственник  Софронов Александр Николаевич,  год рождения 14.06.1960,  паспорт 89 05 916629 выдан 13.12.2005г. Атяшевским РОВД МВД Республики Мордовия, код 132-006,  СНИЛС  020-854-932-39,   проживающий (зарегистрированный    по месту жительства):</w:t>
      </w:r>
      <w:proofErr w:type="gramEnd"/>
      <w:r>
        <w:rPr>
          <w:rFonts w:ascii="Times New Roman" w:hAnsi="Times New Roman" w:cs="Times New Roman"/>
          <w:sz w:val="28"/>
          <w:szCs w:val="28"/>
        </w:rPr>
        <w:t xml:space="preserve"> Республика Мордовия, Атяшевский район, с. Козловка, ул. Мира, д.2, кв.2. </w:t>
      </w:r>
    </w:p>
    <w:p w:rsidR="00D81277" w:rsidRDefault="00D81277" w:rsidP="00D81277">
      <w:pPr>
        <w:jc w:val="both"/>
        <w:rPr>
          <w:rFonts w:ascii="Times New Roman" w:hAnsi="Times New Roman" w:cs="Times New Roman"/>
          <w:sz w:val="28"/>
          <w:szCs w:val="28"/>
        </w:rPr>
      </w:pPr>
      <w:r>
        <w:rPr>
          <w:rFonts w:ascii="Times New Roman" w:hAnsi="Times New Roman" w:cs="Times New Roman"/>
          <w:sz w:val="28"/>
          <w:szCs w:val="28"/>
        </w:rPr>
        <w:t xml:space="preserve">      Рекомендовать   Софронову  Александру  Николаевичу зарегистрировать  право собственности  в Едином  государственном реестре недвижимости на выявленный ранее  учтенный  объект недвижимости.  </w:t>
      </w:r>
    </w:p>
    <w:p w:rsidR="00D81277" w:rsidRDefault="00D81277" w:rsidP="00D81277">
      <w:pPr>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 xml:space="preserve">В соответствии с частью 11 статьи 69.1 Федерального закона от 13 июля 2015 года № 218-ФЗ « О государственной   регистрации недвижимости», </w:t>
      </w:r>
      <w:proofErr w:type="gramStart"/>
      <w:r>
        <w:rPr>
          <w:rFonts w:ascii="Times New Roman" w:hAnsi="Times New Roman" w:cs="Times New Roman"/>
          <w:sz w:val="28"/>
          <w:szCs w:val="28"/>
        </w:rPr>
        <w:t>лицо</w:t>
      </w:r>
      <w:proofErr w:type="gramEnd"/>
      <w:r>
        <w:rPr>
          <w:rFonts w:ascii="Times New Roman" w:hAnsi="Times New Roman" w:cs="Times New Roman"/>
          <w:sz w:val="28"/>
          <w:szCs w:val="28"/>
        </w:rPr>
        <w:t xml:space="preserve"> выявленное в качестве  правообладателя ранее  учтенного объекта недвижимости, либо иное заинтересованное лицо   вправе предоставить  в письменной форме  или форме  электронного документа  возражения относительно  сведений о правообладателе  ранее учтенного объекта  недвижимости, указанных в распоряжении с приложением обосновывающих документов, свидетельствующих о том, что  такое лицо не является  правообладателем  указанного объекта  недвижимости,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30 дней со дня получения указанным лицом распоряжения.</w:t>
      </w:r>
    </w:p>
    <w:p w:rsidR="00AF0F8F" w:rsidRDefault="00AF0F8F">
      <w:bookmarkStart w:id="0" w:name="_GoBack"/>
      <w:bookmarkEnd w:id="0"/>
    </w:p>
    <w:sectPr w:rsidR="00AF0F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B62"/>
    <w:rsid w:val="00903B62"/>
    <w:rsid w:val="00AF0F8F"/>
    <w:rsid w:val="00D812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277"/>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277"/>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22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1631</Characters>
  <Application>Microsoft Office Word</Application>
  <DocSecurity>0</DocSecurity>
  <Lines>13</Lines>
  <Paragraphs>3</Paragraphs>
  <ScaleCrop>false</ScaleCrop>
  <Company>adm</Company>
  <LinksUpToDate>false</LinksUpToDate>
  <CharactersWithSpaces>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buh</cp:lastModifiedBy>
  <cp:revision>3</cp:revision>
  <dcterms:created xsi:type="dcterms:W3CDTF">2022-05-27T13:06:00Z</dcterms:created>
  <dcterms:modified xsi:type="dcterms:W3CDTF">2022-05-27T13:06:00Z</dcterms:modified>
</cp:coreProperties>
</file>