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57D20" w14:textId="77777777" w:rsidR="001C6254" w:rsidRDefault="001C6254" w:rsidP="001C6254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771DEA45" w14:textId="77777777" w:rsidR="001C6254" w:rsidRDefault="001C6254" w:rsidP="001C6254">
      <w:pPr>
        <w:pStyle w:val="5"/>
      </w:pPr>
    </w:p>
    <w:p w14:paraId="51B15B5E" w14:textId="77777777" w:rsidR="001C6254" w:rsidRDefault="001C6254" w:rsidP="001C6254">
      <w:pPr>
        <w:pStyle w:val="5"/>
      </w:pPr>
      <w:r>
        <w:t xml:space="preserve">АДМИНИСТРАЦИИ АТЯШЕВСКОГО </w:t>
      </w:r>
    </w:p>
    <w:p w14:paraId="1C0AFA32" w14:textId="77777777" w:rsidR="001C6254" w:rsidRDefault="001C6254" w:rsidP="001C6254">
      <w:pPr>
        <w:pStyle w:val="5"/>
      </w:pPr>
      <w:r>
        <w:t>МУНИЦИПАЛЬНОГО РАЙОНА</w:t>
      </w:r>
    </w:p>
    <w:p w14:paraId="2D0CD1A4" w14:textId="3E44903B" w:rsidR="001C6254" w:rsidRPr="001C6254" w:rsidRDefault="001C6254" w:rsidP="001C6254">
      <w:pPr>
        <w:jc w:val="center"/>
        <w:rPr>
          <w:rFonts w:ascii="Times New Roman" w:hAnsi="Times New Roman" w:cs="Times New Roman"/>
          <w:sz w:val="36"/>
          <w:szCs w:val="36"/>
        </w:rPr>
      </w:pPr>
      <w:r w:rsidRPr="001C6254">
        <w:rPr>
          <w:rFonts w:ascii="Times New Roman" w:hAnsi="Times New Roman" w:cs="Times New Roman"/>
          <w:sz w:val="36"/>
          <w:szCs w:val="36"/>
        </w:rPr>
        <w:t>РЕСПУБЛИКИ МОРД</w:t>
      </w:r>
      <w:r>
        <w:rPr>
          <w:rFonts w:ascii="Times New Roman" w:hAnsi="Times New Roman" w:cs="Times New Roman"/>
          <w:sz w:val="36"/>
          <w:szCs w:val="36"/>
        </w:rPr>
        <w:t>ОВИЯ</w:t>
      </w:r>
      <w:r>
        <w:rPr>
          <w:sz w:val="28"/>
        </w:rPr>
        <w:t xml:space="preserve">                                                                                             </w:t>
      </w:r>
    </w:p>
    <w:p w14:paraId="5FD34E80" w14:textId="5EF938D2" w:rsidR="001C6254" w:rsidRDefault="001C6254" w:rsidP="001C6254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1C6254">
        <w:rPr>
          <w:rFonts w:ascii="Times New Roman" w:hAnsi="Times New Roman" w:cs="Times New Roman"/>
          <w:sz w:val="24"/>
        </w:rPr>
        <w:t>рп.Атяшево</w:t>
      </w:r>
      <w:proofErr w:type="spellEnd"/>
    </w:p>
    <w:p w14:paraId="731585F1" w14:textId="42ECA8F0" w:rsidR="001C6254" w:rsidRDefault="001C6254">
      <w:pPr>
        <w:rPr>
          <w:rFonts w:ascii="Times New Roman" w:hAnsi="Times New Roman" w:cs="Times New Roman"/>
          <w:sz w:val="24"/>
        </w:rPr>
      </w:pPr>
    </w:p>
    <w:p w14:paraId="0C19CCE4" w14:textId="29A95097" w:rsidR="001C6254" w:rsidRPr="00F84A92" w:rsidRDefault="00F84A92">
      <w:pPr>
        <w:rPr>
          <w:rFonts w:ascii="Times New Roman" w:hAnsi="Times New Roman" w:cs="Times New Roman"/>
          <w:sz w:val="28"/>
          <w:szCs w:val="28"/>
        </w:rPr>
      </w:pPr>
      <w:r w:rsidRPr="00F84A92">
        <w:rPr>
          <w:rFonts w:ascii="Times New Roman" w:hAnsi="Times New Roman" w:cs="Times New Roman"/>
          <w:sz w:val="28"/>
          <w:szCs w:val="28"/>
          <w:u w:val="single"/>
        </w:rPr>
        <w:t>05.09.2022</w:t>
      </w:r>
      <w:r w:rsidR="001C6254" w:rsidRPr="00F84A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C6254" w:rsidRPr="00F84A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C6254" w:rsidRPr="00F84A92">
        <w:rPr>
          <w:rFonts w:ascii="Times New Roman" w:hAnsi="Times New Roman" w:cs="Times New Roman"/>
          <w:sz w:val="28"/>
          <w:szCs w:val="28"/>
        </w:rPr>
        <w:t>№</w:t>
      </w:r>
      <w:r w:rsidRPr="00F84A92">
        <w:rPr>
          <w:rFonts w:ascii="Times New Roman" w:hAnsi="Times New Roman" w:cs="Times New Roman"/>
          <w:sz w:val="28"/>
          <w:szCs w:val="28"/>
        </w:rPr>
        <w:t xml:space="preserve"> </w:t>
      </w:r>
      <w:r w:rsidR="001C6254" w:rsidRPr="00F84A92">
        <w:rPr>
          <w:rFonts w:ascii="Times New Roman" w:hAnsi="Times New Roman" w:cs="Times New Roman"/>
          <w:sz w:val="28"/>
          <w:szCs w:val="28"/>
        </w:rPr>
        <w:t xml:space="preserve"> </w:t>
      </w:r>
      <w:r w:rsidRPr="00F84A92">
        <w:rPr>
          <w:rFonts w:ascii="Times New Roman" w:hAnsi="Times New Roman" w:cs="Times New Roman"/>
          <w:sz w:val="28"/>
          <w:szCs w:val="28"/>
          <w:u w:val="single"/>
        </w:rPr>
        <w:t>460</w:t>
      </w:r>
      <w:proofErr w:type="gramEnd"/>
    </w:p>
    <w:p w14:paraId="5E797684" w14:textId="77777777" w:rsidR="001C6254" w:rsidRDefault="001C6254"/>
    <w:p w14:paraId="4E7A3324" w14:textId="77777777" w:rsidR="001C6254" w:rsidRPr="002A7563" w:rsidRDefault="001C6254" w:rsidP="001C62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7563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Приложение к</w:t>
      </w:r>
      <w:r w:rsidRPr="002A7563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2A7563"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Администрации Атяшевского муниципального </w:t>
      </w:r>
      <w:proofErr w:type="gramStart"/>
      <w:r w:rsidRPr="002A7563">
        <w:rPr>
          <w:rFonts w:ascii="Times New Roman" w:hAnsi="Times New Roman" w:cs="Times New Roman"/>
          <w:b/>
          <w:bCs/>
          <w:sz w:val="28"/>
          <w:szCs w:val="28"/>
        </w:rPr>
        <w:t>района  от</w:t>
      </w:r>
      <w:proofErr w:type="gramEnd"/>
      <w:r w:rsidRPr="002A7563">
        <w:rPr>
          <w:rFonts w:ascii="Times New Roman" w:hAnsi="Times New Roman" w:cs="Times New Roman"/>
          <w:b/>
          <w:bCs/>
          <w:sz w:val="28"/>
          <w:szCs w:val="28"/>
        </w:rPr>
        <w:t xml:space="preserve"> 24 декабря 2020 года №681 «Об установлении должностей муниципальной службы в Администрации Атяшевского муниципального района»</w:t>
      </w:r>
    </w:p>
    <w:p w14:paraId="4108D4C1" w14:textId="77777777" w:rsidR="001C6254" w:rsidRDefault="001C6254" w:rsidP="001C625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D6C071" w14:textId="77777777" w:rsidR="001C6254" w:rsidRDefault="001C6254" w:rsidP="001C62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60D21">
        <w:rPr>
          <w:rFonts w:ascii="Times New Roman" w:hAnsi="Times New Roman" w:cs="Times New Roman"/>
          <w:sz w:val="28"/>
          <w:szCs w:val="28"/>
        </w:rPr>
        <w:t>1. Внести в</w:t>
      </w:r>
      <w:r>
        <w:rPr>
          <w:rFonts w:ascii="Times New Roman" w:hAnsi="Times New Roman" w:cs="Times New Roman"/>
          <w:sz w:val="28"/>
          <w:szCs w:val="28"/>
        </w:rPr>
        <w:t xml:space="preserve"> Приложение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360D21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360D21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 от 24 декабря 2020 года №681 «Об установлении должностей муниципальной службы в Администрации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14:paraId="27AFB957" w14:textId="20DC14D1" w:rsidR="001C6254" w:rsidRPr="007945D9" w:rsidRDefault="001C6254" w:rsidP="001C62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Пунк</w:t>
      </w:r>
      <w:r w:rsidR="00F84A92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 xml:space="preserve">30 Раздела «Главная группа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должностей»  изложить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 следующей редакции:</w:t>
      </w:r>
    </w:p>
    <w:p w14:paraId="1B6603C4" w14:textId="77777777" w:rsidR="001C6254" w:rsidRPr="00280A41" w:rsidRDefault="001C6254" w:rsidP="001C6254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«30. Консультант по защите информации управления делами Администрации Атяшевского муниципального района».</w:t>
      </w:r>
    </w:p>
    <w:p w14:paraId="33AB42C8" w14:textId="77777777" w:rsidR="001C6254" w:rsidRDefault="001C6254" w:rsidP="001C62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Настоящее Постановление вступает в силу после его официального опубликования.</w:t>
      </w:r>
    </w:p>
    <w:p w14:paraId="4C2DBE8F" w14:textId="77777777" w:rsidR="001C6254" w:rsidRDefault="001C6254" w:rsidP="001C62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F44DDE" w14:textId="77777777" w:rsidR="001C6254" w:rsidRDefault="001C6254" w:rsidP="001C62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45BEFEC" w14:textId="77777777" w:rsidR="001C6254" w:rsidRDefault="001C6254" w:rsidP="001C62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14:paraId="36102C5E" w14:textId="77777777" w:rsidR="001C6254" w:rsidRDefault="001C6254" w:rsidP="001C62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14:paraId="2582E0C0" w14:textId="77777777" w:rsidR="001C6254" w:rsidRDefault="001C6254" w:rsidP="001C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F4EDFC" w14:textId="77777777" w:rsidR="001C6254" w:rsidRDefault="001C6254" w:rsidP="001C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5A93EB" w14:textId="77777777" w:rsidR="001C6254" w:rsidRDefault="001C6254" w:rsidP="001C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E98120" w14:textId="77777777" w:rsidR="001C6254" w:rsidRDefault="001C6254" w:rsidP="001C625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10B91E6" w14:textId="77777777" w:rsidR="001C6254" w:rsidRPr="00AD2D68" w:rsidRDefault="001C6254" w:rsidP="001C6254"/>
    <w:p w14:paraId="73E90642" w14:textId="77777777" w:rsidR="001C6254" w:rsidRPr="00AD2D68" w:rsidRDefault="001C6254" w:rsidP="001C6254"/>
    <w:p w14:paraId="4DA20CC9" w14:textId="77777777" w:rsidR="001C6254" w:rsidRDefault="001C6254" w:rsidP="001C6254"/>
    <w:p w14:paraId="3CB6DE48" w14:textId="77777777" w:rsidR="001C6254" w:rsidRDefault="001C6254"/>
    <w:sectPr w:rsidR="001C6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0C"/>
    <w:rsid w:val="000F3B0C"/>
    <w:rsid w:val="001C6254"/>
    <w:rsid w:val="00F8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61BF9"/>
  <w15:chartTrackingRefBased/>
  <w15:docId w15:val="{9AD57F5C-1E87-4F82-B8A4-B6BBAA7A4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6254"/>
  </w:style>
  <w:style w:type="paragraph" w:styleId="3">
    <w:name w:val="heading 3"/>
    <w:basedOn w:val="a"/>
    <w:next w:val="a"/>
    <w:link w:val="30"/>
    <w:qFormat/>
    <w:rsid w:val="001C6254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1C6254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C6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C6254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C6254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66A5A-48BF-41DE-BB3B-4C1EB3D40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2022-09-05T13:25:00Z</dcterms:created>
  <dcterms:modified xsi:type="dcterms:W3CDTF">2022-09-05T13:34:00Z</dcterms:modified>
</cp:coreProperties>
</file>