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FB73C" w14:textId="77777777" w:rsidR="004F0FEA" w:rsidRDefault="004F0FEA" w:rsidP="004F0FEA">
      <w:pPr>
        <w:pStyle w:val="3"/>
        <w:ind w:firstLine="0"/>
        <w:rPr>
          <w:sz w:val="48"/>
        </w:rPr>
      </w:pPr>
      <w:r>
        <w:rPr>
          <w:sz w:val="48"/>
        </w:rPr>
        <w:t>Р Е Ш Е Н И Е</w:t>
      </w:r>
    </w:p>
    <w:p w14:paraId="2AC52AA0" w14:textId="77777777" w:rsidR="004F0FEA" w:rsidRDefault="004F0FEA" w:rsidP="004F0FEA"/>
    <w:p w14:paraId="69010DF2" w14:textId="77777777" w:rsidR="004F0FEA" w:rsidRPr="002B0D7C" w:rsidRDefault="004F0FEA" w:rsidP="004F0FEA">
      <w:pPr>
        <w:pStyle w:val="5"/>
      </w:pPr>
      <w:r w:rsidRPr="002B0D7C">
        <w:t>СОВЕТА ДЕПУТАТОВ</w:t>
      </w:r>
    </w:p>
    <w:p w14:paraId="6880E43D" w14:textId="77777777" w:rsidR="004F0FEA" w:rsidRPr="002B0D7C" w:rsidRDefault="004F0FEA" w:rsidP="004F0FEA">
      <w:pPr>
        <w:pStyle w:val="5"/>
      </w:pPr>
      <w:r w:rsidRPr="002B0D7C">
        <w:t xml:space="preserve"> АТЯШЕВСКОГО МУНИЦИПАЛЬНОГО РАЙОНА</w:t>
      </w:r>
    </w:p>
    <w:p w14:paraId="33C0E482" w14:textId="77777777" w:rsidR="004F0FEA" w:rsidRPr="002B0D7C" w:rsidRDefault="004F0FEA" w:rsidP="004F0FEA">
      <w:pPr>
        <w:jc w:val="center"/>
        <w:rPr>
          <w:rFonts w:ascii="Times New Roman" w:hAnsi="Times New Roman" w:cs="Times New Roman"/>
          <w:sz w:val="36"/>
          <w:szCs w:val="36"/>
        </w:rPr>
      </w:pPr>
      <w:r w:rsidRPr="002B0D7C">
        <w:rPr>
          <w:rFonts w:ascii="Times New Roman" w:hAnsi="Times New Roman" w:cs="Times New Roman"/>
          <w:sz w:val="36"/>
          <w:szCs w:val="36"/>
        </w:rPr>
        <w:t>РЕСПУБЛИКИ МОРДОВИЯ</w:t>
      </w:r>
    </w:p>
    <w:p w14:paraId="0A0B1BBB" w14:textId="77777777" w:rsidR="004F0FEA" w:rsidRDefault="004F0FEA" w:rsidP="004F0FEA">
      <w:pPr>
        <w:jc w:val="center"/>
        <w:rPr>
          <w:sz w:val="28"/>
        </w:rPr>
      </w:pPr>
    </w:p>
    <w:p w14:paraId="673399DE" w14:textId="7358AED0" w:rsidR="004F0FEA" w:rsidRDefault="002B0D7C" w:rsidP="004F0FEA">
      <w:pPr>
        <w:rPr>
          <w:sz w:val="28"/>
        </w:rPr>
      </w:pPr>
      <w:r w:rsidRPr="002B0D7C">
        <w:rPr>
          <w:rFonts w:ascii="Times New Roman" w:hAnsi="Times New Roman" w:cs="Times New Roman"/>
          <w:sz w:val="28"/>
          <w:u w:val="single"/>
        </w:rPr>
        <w:t>20.07.2022</w:t>
      </w:r>
      <w:r w:rsidR="004F0FEA">
        <w:rPr>
          <w:sz w:val="28"/>
        </w:rPr>
        <w:t xml:space="preserve">                                                                           </w:t>
      </w:r>
      <w:r>
        <w:rPr>
          <w:sz w:val="28"/>
        </w:rPr>
        <w:t xml:space="preserve">                    </w:t>
      </w:r>
      <w:r w:rsidR="004F0FEA">
        <w:rPr>
          <w:sz w:val="28"/>
        </w:rPr>
        <w:t xml:space="preserve"> </w:t>
      </w:r>
      <w:r>
        <w:rPr>
          <w:sz w:val="28"/>
        </w:rPr>
        <w:t xml:space="preserve">            </w:t>
      </w:r>
      <w:r>
        <w:rPr>
          <w:rFonts w:ascii="Times New Roman" w:hAnsi="Times New Roman" w:cs="Times New Roman"/>
          <w:sz w:val="28"/>
          <w:u w:val="single"/>
        </w:rPr>
        <w:t>№26</w:t>
      </w:r>
      <w:r w:rsidR="004F0FEA">
        <w:rPr>
          <w:sz w:val="28"/>
        </w:rPr>
        <w:t xml:space="preserve">    </w:t>
      </w:r>
    </w:p>
    <w:p w14:paraId="75832E06" w14:textId="0307993B" w:rsidR="009161C1" w:rsidRPr="002B0D7C" w:rsidRDefault="004F0FEA" w:rsidP="002B0D7C">
      <w:pPr>
        <w:jc w:val="center"/>
        <w:rPr>
          <w:rFonts w:ascii="Times New Roman" w:hAnsi="Times New Roman" w:cs="Times New Roman"/>
          <w:sz w:val="24"/>
        </w:rPr>
      </w:pPr>
      <w:r w:rsidRPr="002B0D7C">
        <w:rPr>
          <w:rFonts w:ascii="Times New Roman" w:hAnsi="Times New Roman" w:cs="Times New Roman"/>
          <w:sz w:val="24"/>
        </w:rPr>
        <w:t>рп.Атяш</w:t>
      </w:r>
      <w:r w:rsidR="002B0D7C" w:rsidRPr="002B0D7C">
        <w:rPr>
          <w:rFonts w:ascii="Times New Roman" w:hAnsi="Times New Roman" w:cs="Times New Roman"/>
          <w:sz w:val="24"/>
        </w:rPr>
        <w:t>ево</w:t>
      </w:r>
    </w:p>
    <w:p w14:paraId="55F09922" w14:textId="0E79BCAC" w:rsidR="00340AC0" w:rsidRDefault="00340AC0" w:rsidP="00340AC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531C1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</w:t>
      </w:r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Pr="008531C1">
        <w:rPr>
          <w:rFonts w:ascii="Times New Roman" w:hAnsi="Times New Roman" w:cs="Times New Roman"/>
          <w:b/>
          <w:bCs/>
          <w:sz w:val="28"/>
          <w:szCs w:val="28"/>
        </w:rPr>
        <w:t xml:space="preserve">остав </w:t>
      </w:r>
      <w:r w:rsidRPr="00340AC0">
        <w:rPr>
          <w:rFonts w:ascii="Times New Roman" w:hAnsi="Times New Roman" w:cs="Times New Roman"/>
          <w:b/>
          <w:bCs/>
          <w:sz w:val="28"/>
          <w:szCs w:val="28"/>
        </w:rPr>
        <w:t>комиссии по соблюдению требований к служебному поведению муниципальных служащих Атяшевского муниципального района и урегулированию конфликта интересов</w:t>
      </w:r>
      <w:r w:rsidR="00570A73">
        <w:rPr>
          <w:rFonts w:ascii="Times New Roman" w:hAnsi="Times New Roman" w:cs="Times New Roman"/>
          <w:b/>
          <w:bCs/>
          <w:sz w:val="28"/>
          <w:szCs w:val="28"/>
        </w:rPr>
        <w:t>, утвержденный Решением Совета депутатов Атяшевского муниципального района от 28 октября 2010 года №21</w:t>
      </w:r>
      <w:r w:rsidRPr="008531C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A2F84B9" w14:textId="77777777" w:rsidR="00340AC0" w:rsidRDefault="00340AC0" w:rsidP="00340AC0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C0358BD" w14:textId="31FE47EE" w:rsidR="00340AC0" w:rsidRDefault="00340AC0" w:rsidP="00340A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8531C1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 Внести в </w:t>
      </w:r>
      <w:r w:rsidR="00570A73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остав </w:t>
      </w:r>
      <w:r w:rsidRPr="00340AC0">
        <w:rPr>
          <w:rFonts w:ascii="Times New Roman" w:hAnsi="Times New Roman" w:cs="Times New Roman"/>
          <w:sz w:val="28"/>
          <w:szCs w:val="28"/>
        </w:rPr>
        <w:t>комиссии по соблюдению требований к служебному поведению муниципальных служащих Атяшевского муниципального района и урегулированию конфликта интересов</w:t>
      </w:r>
      <w:r>
        <w:rPr>
          <w:rFonts w:ascii="Times New Roman" w:hAnsi="Times New Roman" w:cs="Times New Roman"/>
          <w:sz w:val="28"/>
          <w:szCs w:val="28"/>
        </w:rPr>
        <w:t xml:space="preserve">, утвержденный Решением Совета депутатов </w:t>
      </w:r>
      <w:r w:rsidRPr="008531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 от 28 октября 2010 года №21 «Об утверждении Положения</w:t>
      </w:r>
      <w:r w:rsidR="000777DA">
        <w:rPr>
          <w:rFonts w:ascii="Times New Roman" w:hAnsi="Times New Roman" w:cs="Times New Roman"/>
          <w:sz w:val="28"/>
          <w:szCs w:val="28"/>
        </w:rPr>
        <w:t xml:space="preserve"> </w:t>
      </w:r>
      <w:r w:rsidR="000777DA" w:rsidRPr="000777DA">
        <w:rPr>
          <w:rFonts w:ascii="Times New Roman" w:hAnsi="Times New Roman" w:cs="Times New Roman"/>
          <w:sz w:val="28"/>
          <w:szCs w:val="28"/>
        </w:rPr>
        <w:t>о комиссии по соблюдению требований к служебному поведению муниципальных служащих Атяшевского муниципального района и урегулированию конфликта интересов»</w:t>
      </w:r>
      <w:r w:rsidR="000777D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14:paraId="4725E44B" w14:textId="254938CF" w:rsidR="00704278" w:rsidRDefault="00340AC0" w:rsidP="00340A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1) включить</w:t>
      </w:r>
      <w:r w:rsidR="009A71E3">
        <w:rPr>
          <w:rFonts w:ascii="Times New Roman" w:hAnsi="Times New Roman" w:cs="Times New Roman"/>
          <w:sz w:val="28"/>
          <w:szCs w:val="28"/>
        </w:rPr>
        <w:t xml:space="preserve"> в состав комиссии</w:t>
      </w:r>
      <w:r w:rsidR="00704278">
        <w:rPr>
          <w:rFonts w:ascii="Times New Roman" w:hAnsi="Times New Roman" w:cs="Times New Roman"/>
          <w:sz w:val="28"/>
          <w:szCs w:val="28"/>
        </w:rPr>
        <w:t>:</w:t>
      </w:r>
    </w:p>
    <w:p w14:paraId="4D591EC5" w14:textId="2522BCAA" w:rsidR="00704278" w:rsidRDefault="00704278" w:rsidP="00340A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Калугину Валентину Александровну – директора муниципального бюджетного общеобразовательного учреждения Атяшевского муниципального района Республики Мордовия «Поселковская средняя школа №1»</w:t>
      </w:r>
      <w:r w:rsidR="003C3AFF">
        <w:rPr>
          <w:rFonts w:ascii="Times New Roman" w:hAnsi="Times New Roman" w:cs="Times New Roman"/>
          <w:sz w:val="28"/>
          <w:szCs w:val="28"/>
        </w:rPr>
        <w:t xml:space="preserve"> (по согласованию);</w:t>
      </w:r>
    </w:p>
    <w:p w14:paraId="077038F5" w14:textId="2F947B28" w:rsidR="00340AC0" w:rsidRDefault="00704278" w:rsidP="00F72F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40AC0">
        <w:rPr>
          <w:rFonts w:ascii="Times New Roman" w:hAnsi="Times New Roman" w:cs="Times New Roman"/>
          <w:sz w:val="28"/>
          <w:szCs w:val="28"/>
        </w:rPr>
        <w:t xml:space="preserve"> Чугунова А</w:t>
      </w:r>
      <w:r w:rsidR="003C3AFF">
        <w:rPr>
          <w:rFonts w:ascii="Times New Roman" w:hAnsi="Times New Roman" w:cs="Times New Roman"/>
          <w:sz w:val="28"/>
          <w:szCs w:val="28"/>
        </w:rPr>
        <w:t>лекс</w:t>
      </w:r>
      <w:r w:rsidR="006272DD">
        <w:rPr>
          <w:rFonts w:ascii="Times New Roman" w:hAnsi="Times New Roman" w:cs="Times New Roman"/>
          <w:sz w:val="28"/>
          <w:szCs w:val="28"/>
        </w:rPr>
        <w:t>ея</w:t>
      </w:r>
      <w:r w:rsidR="003C3AFF">
        <w:rPr>
          <w:rFonts w:ascii="Times New Roman" w:hAnsi="Times New Roman" w:cs="Times New Roman"/>
          <w:sz w:val="28"/>
          <w:szCs w:val="28"/>
        </w:rPr>
        <w:t xml:space="preserve"> Николаевича</w:t>
      </w:r>
      <w:r w:rsidR="00340AC0">
        <w:rPr>
          <w:rFonts w:ascii="Times New Roman" w:hAnsi="Times New Roman" w:cs="Times New Roman"/>
          <w:sz w:val="28"/>
          <w:szCs w:val="28"/>
        </w:rPr>
        <w:t xml:space="preserve"> – Председателя Совета депутатов Атяшевского муниципального района Республики Мордовия (по согласованию)</w:t>
      </w:r>
      <w:r w:rsidR="009A71E3">
        <w:rPr>
          <w:rFonts w:ascii="Times New Roman" w:hAnsi="Times New Roman" w:cs="Times New Roman"/>
          <w:sz w:val="28"/>
          <w:szCs w:val="28"/>
        </w:rPr>
        <w:t>;</w:t>
      </w:r>
    </w:p>
    <w:p w14:paraId="31C3799B" w14:textId="7F0F60E0" w:rsidR="00340AC0" w:rsidRDefault="00340AC0" w:rsidP="000777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2) </w:t>
      </w:r>
      <w:r w:rsidR="000777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исключить</w:t>
      </w:r>
      <w:r w:rsidR="009A71E3">
        <w:rPr>
          <w:rFonts w:ascii="Times New Roman" w:hAnsi="Times New Roman" w:cs="Times New Roman"/>
          <w:sz w:val="28"/>
          <w:szCs w:val="28"/>
        </w:rPr>
        <w:t xml:space="preserve"> из состава комиссии: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4278">
        <w:rPr>
          <w:rFonts w:ascii="Times New Roman" w:hAnsi="Times New Roman" w:cs="Times New Roman"/>
          <w:sz w:val="28"/>
          <w:szCs w:val="28"/>
        </w:rPr>
        <w:t>Захарову Л</w:t>
      </w:r>
      <w:r w:rsidR="009A71E3">
        <w:rPr>
          <w:rFonts w:ascii="Times New Roman" w:hAnsi="Times New Roman" w:cs="Times New Roman"/>
          <w:sz w:val="28"/>
          <w:szCs w:val="28"/>
        </w:rPr>
        <w:t xml:space="preserve">юдмилу </w:t>
      </w:r>
      <w:r w:rsidR="00704278">
        <w:rPr>
          <w:rFonts w:ascii="Times New Roman" w:hAnsi="Times New Roman" w:cs="Times New Roman"/>
          <w:sz w:val="28"/>
          <w:szCs w:val="28"/>
        </w:rPr>
        <w:t>З</w:t>
      </w:r>
      <w:r w:rsidR="009A71E3">
        <w:rPr>
          <w:rFonts w:ascii="Times New Roman" w:hAnsi="Times New Roman" w:cs="Times New Roman"/>
          <w:sz w:val="28"/>
          <w:szCs w:val="28"/>
        </w:rPr>
        <w:t>акировну</w:t>
      </w:r>
      <w:r w:rsidR="0070427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Подмарева М</w:t>
      </w:r>
      <w:r w:rsidR="009A71E3">
        <w:rPr>
          <w:rFonts w:ascii="Times New Roman" w:hAnsi="Times New Roman" w:cs="Times New Roman"/>
          <w:sz w:val="28"/>
          <w:szCs w:val="28"/>
        </w:rPr>
        <w:t xml:space="preserve">ихаила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9A71E3">
        <w:rPr>
          <w:rFonts w:ascii="Times New Roman" w:hAnsi="Times New Roman" w:cs="Times New Roman"/>
          <w:sz w:val="28"/>
          <w:szCs w:val="28"/>
        </w:rPr>
        <w:t>иколаев</w:t>
      </w:r>
      <w:r w:rsidR="00445011">
        <w:rPr>
          <w:rFonts w:ascii="Times New Roman" w:hAnsi="Times New Roman" w:cs="Times New Roman"/>
          <w:sz w:val="28"/>
          <w:szCs w:val="28"/>
        </w:rPr>
        <w:t>ича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DCC1AB2" w14:textId="1E82CB98" w:rsidR="00445011" w:rsidRDefault="00340AC0" w:rsidP="00340AC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Настоящее Р</w:t>
      </w:r>
      <w:r w:rsidR="000777DA">
        <w:rPr>
          <w:rFonts w:ascii="Times New Roman" w:hAnsi="Times New Roman" w:cs="Times New Roman"/>
          <w:sz w:val="28"/>
          <w:szCs w:val="28"/>
        </w:rPr>
        <w:t xml:space="preserve">ешение </w:t>
      </w:r>
      <w:r>
        <w:rPr>
          <w:rFonts w:ascii="Times New Roman" w:hAnsi="Times New Roman" w:cs="Times New Roman"/>
          <w:sz w:val="28"/>
          <w:szCs w:val="28"/>
        </w:rPr>
        <w:t xml:space="preserve"> вступает в силу </w:t>
      </w:r>
      <w:r w:rsidR="000777DA">
        <w:rPr>
          <w:rFonts w:ascii="Times New Roman" w:hAnsi="Times New Roman" w:cs="Times New Roman"/>
          <w:sz w:val="28"/>
          <w:szCs w:val="28"/>
        </w:rPr>
        <w:t xml:space="preserve">после </w:t>
      </w:r>
      <w:r>
        <w:rPr>
          <w:rFonts w:ascii="Times New Roman" w:hAnsi="Times New Roman" w:cs="Times New Roman"/>
          <w:sz w:val="28"/>
          <w:szCs w:val="28"/>
        </w:rPr>
        <w:t xml:space="preserve"> его </w:t>
      </w:r>
      <w:r w:rsidR="000777DA">
        <w:rPr>
          <w:rFonts w:ascii="Times New Roman" w:hAnsi="Times New Roman" w:cs="Times New Roman"/>
          <w:sz w:val="28"/>
          <w:szCs w:val="28"/>
        </w:rPr>
        <w:t>официального опубликования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B95ECBE" w14:textId="4A9207EE" w:rsidR="00340AC0" w:rsidRDefault="000777DA" w:rsidP="000777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Председатель Совета депутатов</w:t>
      </w:r>
    </w:p>
    <w:p w14:paraId="398107B5" w14:textId="15B4E986" w:rsidR="009A71E3" w:rsidRDefault="000777DA" w:rsidP="00340AC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                                                А.Н.Чугунов</w:t>
      </w:r>
    </w:p>
    <w:p w14:paraId="41A82351" w14:textId="6ABA11B2" w:rsidR="00340AC0" w:rsidRDefault="00340AC0" w:rsidP="00340A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Атяшевского</w:t>
      </w:r>
    </w:p>
    <w:p w14:paraId="6A5FC2A6" w14:textId="77777777" w:rsidR="00340AC0" w:rsidRPr="008531C1" w:rsidRDefault="00340AC0" w:rsidP="00340AC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                В.Г.Прокин</w:t>
      </w:r>
    </w:p>
    <w:p w14:paraId="76BB4D8B" w14:textId="77777777" w:rsidR="00340AC0" w:rsidRPr="008531C1" w:rsidRDefault="00340AC0" w:rsidP="00340AC0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13481E2" w14:textId="77777777" w:rsidR="00340AC0" w:rsidRDefault="00340AC0"/>
    <w:sectPr w:rsidR="00340A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DDE"/>
    <w:rsid w:val="000777DA"/>
    <w:rsid w:val="002B0D7C"/>
    <w:rsid w:val="00340AC0"/>
    <w:rsid w:val="00340DDE"/>
    <w:rsid w:val="003C3AFF"/>
    <w:rsid w:val="00445011"/>
    <w:rsid w:val="004F0FEA"/>
    <w:rsid w:val="00565FE1"/>
    <w:rsid w:val="00570A73"/>
    <w:rsid w:val="006272DD"/>
    <w:rsid w:val="00640223"/>
    <w:rsid w:val="0068347E"/>
    <w:rsid w:val="00693D3F"/>
    <w:rsid w:val="00704278"/>
    <w:rsid w:val="009161C1"/>
    <w:rsid w:val="009A71E3"/>
    <w:rsid w:val="00A90968"/>
    <w:rsid w:val="00D2074B"/>
    <w:rsid w:val="00EC7E1D"/>
    <w:rsid w:val="00F7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4A7C4"/>
  <w15:chartTrackingRefBased/>
  <w15:docId w15:val="{D3DEF76C-527D-48E1-BAFC-F39450ECB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0AC0"/>
  </w:style>
  <w:style w:type="paragraph" w:styleId="3">
    <w:name w:val="heading 3"/>
    <w:basedOn w:val="a"/>
    <w:next w:val="a"/>
    <w:link w:val="30"/>
    <w:qFormat/>
    <w:rsid w:val="004F0FEA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4F0FEA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4F0FEA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4F0FEA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cp:lastPrinted>2022-07-20T05:31:00Z</cp:lastPrinted>
  <dcterms:created xsi:type="dcterms:W3CDTF">2022-06-01T11:42:00Z</dcterms:created>
  <dcterms:modified xsi:type="dcterms:W3CDTF">2022-07-28T05:15:00Z</dcterms:modified>
</cp:coreProperties>
</file>