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0EE" w:rsidRPr="00E52DCA" w:rsidRDefault="002350EE" w:rsidP="002350E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52DCA">
        <w:rPr>
          <w:rFonts w:ascii="Times New Roman" w:hAnsi="Times New Roman" w:cs="Times New Roman"/>
          <w:b/>
          <w:sz w:val="28"/>
          <w:szCs w:val="28"/>
        </w:rPr>
        <w:t>Уведомление о проведении публичного обсуждения</w:t>
      </w:r>
    </w:p>
    <w:p w:rsidR="002350EE" w:rsidRPr="00E52DCA" w:rsidRDefault="002350EE" w:rsidP="002350E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52DCA">
        <w:rPr>
          <w:rStyle w:val="a4"/>
          <w:rFonts w:ascii="Times New Roman" w:hAnsi="Times New Roman" w:cs="Times New Roman"/>
          <w:color w:val="000000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Постановления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Администрации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Атяшевского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муниципального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района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Fonts w:ascii="Times New Roman" w:hAnsi="Times New Roman" w:cs="Times New Roman"/>
          <w:b/>
          <w:color w:val="000000"/>
          <w:sz w:val="28"/>
          <w:szCs w:val="28"/>
        </w:rPr>
        <w:t>от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EF14B3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17 сентября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2020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> </w:t>
      </w:r>
      <w:r w:rsidRPr="00E52DCA">
        <w:rPr>
          <w:rFonts w:ascii="Times New Roman" w:hAnsi="Times New Roman" w:cs="Times New Roman"/>
          <w:b/>
          <w:color w:val="000000"/>
          <w:sz w:val="28"/>
          <w:szCs w:val="28"/>
        </w:rPr>
        <w:t>года №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EF14B3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420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Pr="00E52DCA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</w:t>
      </w:r>
      <w:r w:rsidR="00EF14B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внесении изменений в административный регламент предоставления Администрацией </w:t>
      </w:r>
      <w:proofErr w:type="spellStart"/>
      <w:r w:rsidR="00EF14B3">
        <w:rPr>
          <w:rFonts w:ascii="Times New Roman" w:hAnsi="Times New Roman" w:cs="Times New Roman"/>
          <w:b/>
          <w:color w:val="000000"/>
          <w:sz w:val="28"/>
          <w:szCs w:val="28"/>
        </w:rPr>
        <w:t>Атяшевского</w:t>
      </w:r>
      <w:proofErr w:type="spellEnd"/>
      <w:r w:rsidR="00EF14B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муниципального района муниципальной услуги «Выдача разрешений на право организации розничного рынка</w:t>
      </w:r>
      <w:r w:rsidRPr="00E52DCA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EF14B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утвержденного Постановлением Администрации </w:t>
      </w:r>
      <w:proofErr w:type="spellStart"/>
      <w:r w:rsidR="00BB1B8C">
        <w:rPr>
          <w:rFonts w:ascii="Times New Roman" w:hAnsi="Times New Roman" w:cs="Times New Roman"/>
          <w:b/>
          <w:color w:val="000000"/>
          <w:sz w:val="28"/>
          <w:szCs w:val="28"/>
        </w:rPr>
        <w:t>Атяшевского</w:t>
      </w:r>
      <w:proofErr w:type="spellEnd"/>
      <w:r w:rsidR="00BB1B8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муниципального района от 14 ноября 2016 года № 607»</w:t>
      </w:r>
    </w:p>
    <w:p w:rsidR="002350EE" w:rsidRDefault="002350EE" w:rsidP="002350E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Roboto" w:hAnsi="Roboto"/>
          <w:color w:val="000000"/>
        </w:rPr>
      </w:pP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350EE" w:rsidRPr="00046D73" w:rsidRDefault="002350EE" w:rsidP="002350EE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eastAsia="Times New Roman"/>
          <w:b/>
          <w:bCs/>
          <w:color w:val="26282F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Администрация Атяшевского муниципального района извещает о проведении экспертизы</w:t>
      </w:r>
      <w:r w:rsidRPr="00E52DCA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Постановления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Администрации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046D73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 w:rsidRPr="00046D7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046D73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="00BB1B8C" w:rsidRPr="00BB1B8C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17 сентября</w:t>
      </w:r>
      <w:r w:rsidR="00BB1B8C" w:rsidRPr="00BB1B8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BB1B8C" w:rsidRPr="00BB1B8C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2020</w:t>
      </w:r>
      <w:r w:rsidR="00BB1B8C" w:rsidRPr="00BB1B8C">
        <w:rPr>
          <w:rFonts w:ascii="Times New Roman" w:hAnsi="Times New Roman" w:cs="Times New Roman"/>
          <w:i/>
          <w:color w:val="000000"/>
          <w:sz w:val="28"/>
          <w:szCs w:val="28"/>
        </w:rPr>
        <w:t> </w:t>
      </w:r>
      <w:r w:rsidR="00BB1B8C" w:rsidRPr="00BB1B8C">
        <w:rPr>
          <w:rFonts w:ascii="Times New Roman" w:hAnsi="Times New Roman" w:cs="Times New Roman"/>
          <w:color w:val="000000"/>
          <w:sz w:val="28"/>
          <w:szCs w:val="28"/>
        </w:rPr>
        <w:t>года №</w:t>
      </w:r>
      <w:r w:rsidR="00BB1B8C" w:rsidRPr="00BB1B8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BB1B8C" w:rsidRPr="00BB1B8C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420</w:t>
      </w:r>
      <w:r w:rsidR="00BB1B8C" w:rsidRPr="00BB1B8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BB1B8C" w:rsidRPr="00BB1B8C">
        <w:rPr>
          <w:rFonts w:ascii="Times New Roman" w:hAnsi="Times New Roman" w:cs="Times New Roman"/>
          <w:color w:val="000000"/>
          <w:sz w:val="28"/>
          <w:szCs w:val="28"/>
        </w:rPr>
        <w:t xml:space="preserve">«О внесении изменений в административный регламент предоставления Администрацией </w:t>
      </w:r>
      <w:proofErr w:type="spellStart"/>
      <w:r w:rsidR="00BB1B8C" w:rsidRPr="00BB1B8C">
        <w:rPr>
          <w:rFonts w:ascii="Times New Roman" w:hAnsi="Times New Roman" w:cs="Times New Roman"/>
          <w:color w:val="000000"/>
          <w:sz w:val="28"/>
          <w:szCs w:val="28"/>
        </w:rPr>
        <w:t>Атяшевского</w:t>
      </w:r>
      <w:proofErr w:type="spellEnd"/>
      <w:r w:rsidR="00BB1B8C" w:rsidRPr="00BB1B8C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муниципальной услуги «Выдача разрешений на право организации розничного рынка», утвержденного Постановлением Администрации </w:t>
      </w:r>
      <w:proofErr w:type="spellStart"/>
      <w:r w:rsidR="00BB1B8C" w:rsidRPr="00BB1B8C">
        <w:rPr>
          <w:rFonts w:ascii="Times New Roman" w:hAnsi="Times New Roman" w:cs="Times New Roman"/>
          <w:color w:val="000000"/>
          <w:sz w:val="28"/>
          <w:szCs w:val="28"/>
        </w:rPr>
        <w:t>Атяшевского</w:t>
      </w:r>
      <w:proofErr w:type="spellEnd"/>
      <w:r w:rsidR="00BB1B8C" w:rsidRPr="00BB1B8C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от 14 ноября 2016 года № 607»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BB1B8C" w:rsidRDefault="00BB1B8C" w:rsidP="002350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17 сентября 2020 года № 420 «О внесении изменений в административный регламент предоставления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043B0">
        <w:rPr>
          <w:rFonts w:ascii="Times New Roman" w:hAnsi="Times New Roman" w:cs="Times New Roman"/>
          <w:sz w:val="28"/>
          <w:szCs w:val="28"/>
        </w:rPr>
        <w:t xml:space="preserve"> муниципальной услуги «Выдача разрешений на право организации</w:t>
      </w:r>
      <w:r w:rsidR="00DB2123">
        <w:rPr>
          <w:rFonts w:ascii="Times New Roman" w:hAnsi="Times New Roman" w:cs="Times New Roman"/>
          <w:sz w:val="28"/>
          <w:szCs w:val="28"/>
        </w:rPr>
        <w:t xml:space="preserve"> розничного рынка», утвержденного Постановлением Администрации </w:t>
      </w:r>
      <w:proofErr w:type="spellStart"/>
      <w:r w:rsidR="00DB2123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DB2123">
        <w:rPr>
          <w:rFonts w:ascii="Times New Roman" w:hAnsi="Times New Roman" w:cs="Times New Roman"/>
          <w:sz w:val="28"/>
          <w:szCs w:val="28"/>
        </w:rPr>
        <w:t xml:space="preserve"> муниципального района от 14 ноября 2016 года № 607». 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>Дата вступления в силу: после его официального опубликования в районной газете «Вперед»;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Мотивированные обоснования наличия положений, необоснованно затрудняющих осуществление предпринимательской и инвестиционной деятельности не приведены.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размещения извещения о начале публичных консультаций 01.</w:t>
      </w:r>
      <w:r w:rsidR="00DB2123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.2022 года.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публичных консультаций составляет 20  календарных дней.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Начало 01.</w:t>
      </w:r>
      <w:r w:rsidR="00DB2123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.2022 г.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20.</w:t>
      </w:r>
      <w:r w:rsidR="00DB2123">
        <w:rPr>
          <w:rFonts w:ascii="Times New Roman" w:hAnsi="Times New Roman" w:cs="Times New Roman"/>
          <w:sz w:val="28"/>
          <w:szCs w:val="28"/>
        </w:rPr>
        <w:t>11.202</w:t>
      </w:r>
      <w:r>
        <w:rPr>
          <w:rFonts w:ascii="Times New Roman" w:hAnsi="Times New Roman" w:cs="Times New Roman"/>
          <w:sz w:val="28"/>
          <w:szCs w:val="28"/>
        </w:rPr>
        <w:t>2 г.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Ф.И.О.: Гребнева Людмила Геннадьевна, начальник правового управления Администрации Атяшевского муниципального района.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>
        <w:rPr>
          <w:rFonts w:ascii="Times New Roman" w:hAnsi="Times New Roman" w:cs="Times New Roman"/>
          <w:sz w:val="28"/>
          <w:szCs w:val="28"/>
        </w:rPr>
        <w:t>2@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moris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8(83437) 2-30-46.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Ссылка на сервис официального сайта: atyashevo.e-mordovia.ru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F384C">
        <w:rPr>
          <w:rFonts w:ascii="Times New Roman" w:hAnsi="Times New Roman" w:cs="Times New Roman"/>
          <w:sz w:val="28"/>
          <w:szCs w:val="28"/>
        </w:rPr>
        <w:t xml:space="preserve">Почтовый адрес для направления </w:t>
      </w:r>
      <w:bookmarkStart w:id="0" w:name="_GoBack"/>
      <w:bookmarkEnd w:id="0"/>
      <w:proofErr w:type="gramStart"/>
      <w:r>
        <w:rPr>
          <w:rFonts w:ascii="Times New Roman" w:hAnsi="Times New Roman" w:cs="Times New Roman"/>
          <w:sz w:val="28"/>
          <w:szCs w:val="28"/>
        </w:rPr>
        <w:t>участниками  публичных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консультаций своих предложений 431700,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р.п.Атяшево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Центральная, дом 8.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 Наименование   юридического   лица /  Ф.И.О.    индивидуального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предпринимателя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>
        <w:rPr>
          <w:rFonts w:ascii="Times New Roman" w:hAnsi="Times New Roman" w:cs="Times New Roman"/>
          <w:sz w:val="28"/>
          <w:szCs w:val="28"/>
        </w:rPr>
        <w:t>субъекта    предпринимательской   и    инвестиционной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деятельности),  физического  лица,  представившего предложения.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 деятельности и иного заинтересованного лица, представившего предложения.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лица.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телефона.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почты.</w:t>
      </w: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350EE" w:rsidRDefault="002350EE" w:rsidP="002350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2350EE" w:rsidRDefault="002350EE" w:rsidP="002350EE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2350EE" w:rsidRDefault="002350EE" w:rsidP="002350EE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(оптимальны) для ведения предпринимательской и инвестиционной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деятельности. </w:t>
      </w:r>
    </w:p>
    <w:p w:rsidR="002350EE" w:rsidRDefault="002350EE" w:rsidP="002350EE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Интересы каких субъектов предпринимательской и инвестиционной деятельности затронуты нормативным правовым актом?</w:t>
      </w:r>
    </w:p>
    <w:p w:rsidR="002350EE" w:rsidRDefault="002350EE" w:rsidP="002350EE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2350EE" w:rsidRDefault="002350EE" w:rsidP="002350EE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2350EE" w:rsidRDefault="002350EE" w:rsidP="002350EE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2350EE" w:rsidRDefault="002350EE" w:rsidP="002350EE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Содержит ли, по Вашему мнению, муниципальный нормативный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2350EE" w:rsidRDefault="002350EE" w:rsidP="002350EE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2350EE" w:rsidRDefault="002350EE" w:rsidP="002350EE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2350EE" w:rsidRDefault="002350EE" w:rsidP="002350EE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2350EE" w:rsidRDefault="002350EE" w:rsidP="002350EE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:rsidR="002350EE" w:rsidRDefault="002350EE" w:rsidP="002350EE"/>
    <w:p w:rsidR="002350EE" w:rsidRDefault="002350EE" w:rsidP="002350EE"/>
    <w:p w:rsidR="002350EE" w:rsidRDefault="002350EE" w:rsidP="002350EE"/>
    <w:p w:rsidR="002350EE" w:rsidRDefault="002350EE" w:rsidP="002350EE"/>
    <w:p w:rsidR="00937BDD" w:rsidRDefault="00937BDD"/>
    <w:p w:rsidR="00B72D75" w:rsidRDefault="00B72D75"/>
    <w:p w:rsidR="00B72D75" w:rsidRDefault="00B72D75"/>
    <w:p w:rsidR="00B72D75" w:rsidRDefault="00B72D75"/>
    <w:p w:rsidR="00B72D75" w:rsidRDefault="00B72D75"/>
    <w:p w:rsidR="00B72D75" w:rsidRDefault="00B72D75"/>
    <w:p w:rsidR="00B72D75" w:rsidRDefault="00B72D75"/>
    <w:p w:rsidR="00B72D75" w:rsidRDefault="00B72D75"/>
    <w:p w:rsidR="00B72D75" w:rsidRDefault="00B72D75"/>
    <w:p w:rsidR="00B72D75" w:rsidRDefault="00B72D75"/>
    <w:p w:rsidR="00B72D75" w:rsidRDefault="00B72D75"/>
    <w:p w:rsidR="00B72D75" w:rsidRDefault="00B72D75"/>
    <w:p w:rsidR="00B72D75" w:rsidRDefault="00B72D75"/>
    <w:p w:rsidR="00B72D75" w:rsidRDefault="00B72D75"/>
    <w:p w:rsidR="00B72D75" w:rsidRDefault="00B72D75"/>
    <w:p w:rsidR="00B72D75" w:rsidRDefault="00B72D75"/>
    <w:p w:rsidR="00B72D75" w:rsidRDefault="00B72D75"/>
    <w:p w:rsidR="00B72D75" w:rsidRDefault="00B72D75"/>
    <w:sectPr w:rsidR="00B72D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22E"/>
    <w:rsid w:val="002350EE"/>
    <w:rsid w:val="00354AD8"/>
    <w:rsid w:val="0059722E"/>
    <w:rsid w:val="006043B0"/>
    <w:rsid w:val="008F384C"/>
    <w:rsid w:val="00937BDD"/>
    <w:rsid w:val="009C32CE"/>
    <w:rsid w:val="00B72D75"/>
    <w:rsid w:val="00BB1B8C"/>
    <w:rsid w:val="00DB2123"/>
    <w:rsid w:val="00EC0805"/>
    <w:rsid w:val="00EF1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E4BD55-8FC1-41E5-B324-721CB36A3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50EE"/>
    <w:pPr>
      <w:spacing w:after="0" w:line="240" w:lineRule="auto"/>
    </w:pPr>
  </w:style>
  <w:style w:type="character" w:styleId="a4">
    <w:name w:val="Emphasis"/>
    <w:basedOn w:val="a0"/>
    <w:uiPriority w:val="20"/>
    <w:qFormat/>
    <w:rsid w:val="002350EE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C0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08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2022-09-16T07:40:00Z</cp:lastPrinted>
  <dcterms:created xsi:type="dcterms:W3CDTF">2022-10-31T06:52:00Z</dcterms:created>
  <dcterms:modified xsi:type="dcterms:W3CDTF">2022-10-31T07:39:00Z</dcterms:modified>
</cp:coreProperties>
</file>