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483" w:rsidRPr="00571483" w:rsidRDefault="00571483" w:rsidP="00571483">
      <w:pPr>
        <w:pStyle w:val="3"/>
        <w:keepLines w:val="0"/>
        <w:widowControl/>
        <w:autoSpaceDE/>
        <w:autoSpaceDN/>
        <w:adjustRightInd/>
        <w:spacing w:before="0"/>
        <w:jc w:val="center"/>
        <w:rPr>
          <w:rFonts w:ascii="Times New Roman" w:eastAsia="Times New Roman" w:hAnsi="Times New Roman" w:cs="Times New Roman"/>
          <w:b/>
          <w:color w:val="auto"/>
          <w:sz w:val="48"/>
          <w:szCs w:val="20"/>
        </w:rPr>
      </w:pPr>
      <w:r w:rsidRPr="00571483">
        <w:rPr>
          <w:rFonts w:ascii="Times New Roman" w:eastAsia="Times New Roman" w:hAnsi="Times New Roman" w:cs="Times New Roman"/>
          <w:b/>
          <w:color w:val="auto"/>
          <w:sz w:val="48"/>
          <w:szCs w:val="20"/>
        </w:rPr>
        <w:t>П О С Т А Н О В Л Е Н И Е</w:t>
      </w:r>
    </w:p>
    <w:p w:rsidR="00571483" w:rsidRDefault="00571483" w:rsidP="00571483">
      <w:pPr>
        <w:pStyle w:val="5"/>
      </w:pPr>
    </w:p>
    <w:p w:rsidR="00571483" w:rsidRPr="00571483" w:rsidRDefault="00571483" w:rsidP="00571483">
      <w:pPr>
        <w:pStyle w:val="5"/>
        <w:keepLines w:val="0"/>
        <w:widowControl/>
        <w:autoSpaceDE/>
        <w:autoSpaceDN/>
        <w:adjustRightInd/>
        <w:spacing w:before="0"/>
        <w:jc w:val="center"/>
        <w:rPr>
          <w:rFonts w:ascii="Times New Roman" w:eastAsia="Times New Roman" w:hAnsi="Times New Roman" w:cs="Times New Roman"/>
          <w:color w:val="auto"/>
          <w:sz w:val="36"/>
        </w:rPr>
      </w:pPr>
      <w:r w:rsidRPr="00571483">
        <w:rPr>
          <w:rFonts w:ascii="Times New Roman" w:eastAsia="Times New Roman" w:hAnsi="Times New Roman" w:cs="Times New Roman"/>
          <w:color w:val="auto"/>
          <w:sz w:val="36"/>
        </w:rPr>
        <w:t xml:space="preserve">АДМИНИСТРАЦИИ АТЯШЕВСКОГО </w:t>
      </w:r>
    </w:p>
    <w:p w:rsidR="00571483" w:rsidRPr="00571483" w:rsidRDefault="00571483" w:rsidP="00571483">
      <w:pPr>
        <w:pStyle w:val="5"/>
        <w:keepLines w:val="0"/>
        <w:widowControl/>
        <w:autoSpaceDE/>
        <w:autoSpaceDN/>
        <w:adjustRightInd/>
        <w:spacing w:before="0"/>
        <w:jc w:val="center"/>
        <w:rPr>
          <w:rFonts w:ascii="Times New Roman" w:eastAsia="Times New Roman" w:hAnsi="Times New Roman" w:cs="Times New Roman"/>
          <w:color w:val="auto"/>
          <w:sz w:val="36"/>
        </w:rPr>
      </w:pPr>
      <w:r w:rsidRPr="00571483">
        <w:rPr>
          <w:rFonts w:ascii="Times New Roman" w:eastAsia="Times New Roman" w:hAnsi="Times New Roman" w:cs="Times New Roman"/>
          <w:color w:val="auto"/>
          <w:sz w:val="36"/>
        </w:rPr>
        <w:t>МУНИЦИПАЛЬНОГО РАЙОНА</w:t>
      </w:r>
    </w:p>
    <w:p w:rsidR="00571483" w:rsidRPr="00571483" w:rsidRDefault="00571483" w:rsidP="00571483">
      <w:pPr>
        <w:pStyle w:val="5"/>
        <w:keepLines w:val="0"/>
        <w:widowControl/>
        <w:autoSpaceDE/>
        <w:autoSpaceDN/>
        <w:adjustRightInd/>
        <w:spacing w:before="0"/>
        <w:jc w:val="center"/>
        <w:rPr>
          <w:rFonts w:ascii="Times New Roman" w:eastAsia="Times New Roman" w:hAnsi="Times New Roman" w:cs="Times New Roman"/>
          <w:color w:val="auto"/>
          <w:sz w:val="36"/>
        </w:rPr>
      </w:pPr>
      <w:r w:rsidRPr="00571483">
        <w:rPr>
          <w:rFonts w:ascii="Times New Roman" w:eastAsia="Times New Roman" w:hAnsi="Times New Roman" w:cs="Times New Roman"/>
          <w:color w:val="auto"/>
          <w:sz w:val="36"/>
        </w:rPr>
        <w:t>РЕСПУБЛИКИ МОРДОВИЯ</w:t>
      </w:r>
    </w:p>
    <w:p w:rsidR="00571483" w:rsidRDefault="00703C65" w:rsidP="00703C65">
      <w:pPr>
        <w:tabs>
          <w:tab w:val="left" w:pos="9195"/>
        </w:tabs>
        <w:rPr>
          <w:sz w:val="28"/>
        </w:rPr>
      </w:pPr>
      <w:r>
        <w:rPr>
          <w:sz w:val="28"/>
        </w:rPr>
        <w:t>26.09.2022</w:t>
      </w:r>
      <w:r>
        <w:rPr>
          <w:sz w:val="28"/>
        </w:rPr>
        <w:tab/>
        <w:t>499</w:t>
      </w:r>
    </w:p>
    <w:p w:rsidR="00571483" w:rsidRDefault="00571483" w:rsidP="00571483">
      <w:pPr>
        <w:widowControl/>
        <w:autoSpaceDE/>
        <w:autoSpaceDN/>
        <w:adjustRightInd/>
        <w:rPr>
          <w:sz w:val="28"/>
        </w:rPr>
      </w:pPr>
      <w:r>
        <w:rPr>
          <w:sz w:val="28"/>
        </w:rPr>
        <w:t xml:space="preserve">_______________                                                                           </w:t>
      </w:r>
      <w:r w:rsidR="002205C9">
        <w:rPr>
          <w:sz w:val="28"/>
        </w:rPr>
        <w:t xml:space="preserve">               </w:t>
      </w:r>
      <w:r>
        <w:rPr>
          <w:sz w:val="28"/>
        </w:rPr>
        <w:t xml:space="preserve"> №_________    </w:t>
      </w:r>
    </w:p>
    <w:p w:rsidR="00571483" w:rsidRDefault="00571483" w:rsidP="00571483">
      <w:pPr>
        <w:widowControl/>
        <w:autoSpaceDE/>
        <w:autoSpaceDN/>
        <w:adjustRightInd/>
        <w:jc w:val="center"/>
        <w:rPr>
          <w:sz w:val="28"/>
        </w:rPr>
      </w:pPr>
      <w:proofErr w:type="spellStart"/>
      <w:r w:rsidRPr="00571483">
        <w:rPr>
          <w:sz w:val="28"/>
        </w:rPr>
        <w:t>рп.Атяшево</w:t>
      </w:r>
      <w:proofErr w:type="spellEnd"/>
    </w:p>
    <w:p w:rsidR="007626D7" w:rsidRPr="00571483" w:rsidRDefault="007626D7" w:rsidP="00571483">
      <w:pPr>
        <w:widowControl/>
        <w:autoSpaceDE/>
        <w:autoSpaceDN/>
        <w:adjustRightInd/>
        <w:jc w:val="center"/>
        <w:rPr>
          <w:sz w:val="28"/>
        </w:rPr>
      </w:pPr>
    </w:p>
    <w:p w:rsidR="00255ACE" w:rsidRPr="00060172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571483" w:rsidRDefault="00571483" w:rsidP="00571483">
      <w:pPr>
        <w:pStyle w:val="a3"/>
        <w:ind w:firstLine="540"/>
        <w:jc w:val="center"/>
        <w:rPr>
          <w:b/>
          <w:bCs/>
          <w:sz w:val="28"/>
          <w:szCs w:val="28"/>
        </w:rPr>
      </w:pPr>
      <w:r w:rsidRPr="00571483">
        <w:rPr>
          <w:b/>
          <w:bCs/>
          <w:sz w:val="28"/>
          <w:szCs w:val="28"/>
        </w:rPr>
        <w:t xml:space="preserve">Об Основных направлениях бюджетной и налоговой политики </w:t>
      </w:r>
      <w:r>
        <w:rPr>
          <w:b/>
          <w:bCs/>
          <w:sz w:val="28"/>
          <w:szCs w:val="28"/>
        </w:rPr>
        <w:t xml:space="preserve">Атяшевского муниципального района </w:t>
      </w:r>
      <w:r w:rsidRPr="00571483">
        <w:rPr>
          <w:b/>
          <w:bCs/>
          <w:sz w:val="28"/>
          <w:szCs w:val="28"/>
        </w:rPr>
        <w:t>Республики Мордовия на 2023 год и на плановый период 2024 и 2025 годов</w:t>
      </w:r>
    </w:p>
    <w:p w:rsidR="00255ACE" w:rsidRPr="00571483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Default="00255ACE" w:rsidP="00894DF5">
      <w:pPr>
        <w:widowControl/>
        <w:jc w:val="both"/>
        <w:rPr>
          <w:sz w:val="28"/>
          <w:szCs w:val="28"/>
        </w:rPr>
      </w:pPr>
    </w:p>
    <w:p w:rsidR="007626D7" w:rsidRDefault="00A04D48" w:rsidP="00A04D48">
      <w:pPr>
        <w:widowControl/>
        <w:ind w:firstLine="709"/>
        <w:jc w:val="both"/>
        <w:rPr>
          <w:sz w:val="28"/>
          <w:szCs w:val="28"/>
        </w:rPr>
      </w:pPr>
      <w:r w:rsidRPr="00A04D48">
        <w:rPr>
          <w:sz w:val="28"/>
          <w:szCs w:val="28"/>
        </w:rPr>
        <w:t xml:space="preserve">В </w:t>
      </w:r>
      <w:r w:rsidRPr="009E5FAC">
        <w:rPr>
          <w:sz w:val="28"/>
          <w:szCs w:val="28"/>
        </w:rPr>
        <w:t>соответствии с</w:t>
      </w:r>
      <w:r w:rsidR="0065667B">
        <w:rPr>
          <w:sz w:val="28"/>
          <w:szCs w:val="28"/>
        </w:rPr>
        <w:t>о статьей 172 Бюджетного кодекса Росси</w:t>
      </w:r>
      <w:r w:rsidR="00CE0A19">
        <w:rPr>
          <w:sz w:val="28"/>
          <w:szCs w:val="28"/>
        </w:rPr>
        <w:t xml:space="preserve">йской Федерации </w:t>
      </w:r>
      <w:r w:rsidR="00DF23CE">
        <w:rPr>
          <w:sz w:val="28"/>
          <w:szCs w:val="28"/>
        </w:rPr>
        <w:t>и</w:t>
      </w:r>
      <w:r w:rsidR="00DF23CE" w:rsidRPr="00A04D48">
        <w:rPr>
          <w:sz w:val="28"/>
          <w:szCs w:val="28"/>
        </w:rPr>
        <w:t xml:space="preserve"> </w:t>
      </w:r>
      <w:r w:rsidR="007626D7">
        <w:rPr>
          <w:sz w:val="28"/>
          <w:szCs w:val="28"/>
        </w:rPr>
        <w:t>П</w:t>
      </w:r>
      <w:r w:rsidR="009E5FAC" w:rsidRPr="009E5FAC">
        <w:rPr>
          <w:sz w:val="28"/>
          <w:szCs w:val="28"/>
        </w:rPr>
        <w:t>о</w:t>
      </w:r>
      <w:r w:rsidR="00DF23CE">
        <w:rPr>
          <w:sz w:val="28"/>
          <w:szCs w:val="28"/>
        </w:rPr>
        <w:t>с</w:t>
      </w:r>
      <w:r w:rsidR="009E5FAC" w:rsidRPr="009E5FAC">
        <w:rPr>
          <w:sz w:val="28"/>
          <w:szCs w:val="28"/>
        </w:rPr>
        <w:t>тановление</w:t>
      </w:r>
      <w:r w:rsidR="009E5FAC">
        <w:rPr>
          <w:sz w:val="28"/>
          <w:szCs w:val="28"/>
        </w:rPr>
        <w:t>м</w:t>
      </w:r>
      <w:r w:rsidR="009E5FAC" w:rsidRPr="009E5FAC">
        <w:rPr>
          <w:sz w:val="28"/>
          <w:szCs w:val="28"/>
        </w:rPr>
        <w:t xml:space="preserve"> </w:t>
      </w:r>
      <w:r w:rsidR="007626D7">
        <w:rPr>
          <w:sz w:val="28"/>
          <w:szCs w:val="28"/>
        </w:rPr>
        <w:t>Главы Администрации Атяшевского муниципального района</w:t>
      </w:r>
      <w:r w:rsidR="009E5FAC" w:rsidRPr="009E5FAC">
        <w:rPr>
          <w:sz w:val="28"/>
          <w:szCs w:val="28"/>
        </w:rPr>
        <w:t xml:space="preserve"> Республики Мордовия от </w:t>
      </w:r>
      <w:r w:rsidR="007626D7">
        <w:rPr>
          <w:sz w:val="28"/>
          <w:szCs w:val="28"/>
        </w:rPr>
        <w:t>11 августа</w:t>
      </w:r>
      <w:r w:rsidR="009E5FAC" w:rsidRPr="009E5FAC">
        <w:rPr>
          <w:sz w:val="28"/>
          <w:szCs w:val="28"/>
        </w:rPr>
        <w:t xml:space="preserve"> 2008 г. </w:t>
      </w:r>
      <w:r w:rsidR="009E5FAC">
        <w:rPr>
          <w:sz w:val="28"/>
          <w:szCs w:val="28"/>
        </w:rPr>
        <w:t>№</w:t>
      </w:r>
      <w:r w:rsidR="009E5FAC" w:rsidRPr="009E5FAC">
        <w:rPr>
          <w:sz w:val="28"/>
          <w:szCs w:val="28"/>
        </w:rPr>
        <w:t xml:space="preserve"> </w:t>
      </w:r>
      <w:r w:rsidR="007626D7">
        <w:rPr>
          <w:sz w:val="28"/>
          <w:szCs w:val="28"/>
        </w:rPr>
        <w:t>468</w:t>
      </w:r>
      <w:r w:rsidR="009E5FAC" w:rsidRPr="009E5FAC">
        <w:rPr>
          <w:sz w:val="28"/>
          <w:szCs w:val="28"/>
        </w:rPr>
        <w:t xml:space="preserve"> </w:t>
      </w:r>
      <w:r w:rsidR="009E5FAC">
        <w:rPr>
          <w:sz w:val="28"/>
          <w:szCs w:val="28"/>
        </w:rPr>
        <w:t>«</w:t>
      </w:r>
      <w:r w:rsidR="009E5FAC" w:rsidRPr="009E5FAC">
        <w:rPr>
          <w:sz w:val="28"/>
          <w:szCs w:val="28"/>
        </w:rPr>
        <w:t>О порядке составления проекта бюджета</w:t>
      </w:r>
      <w:r w:rsidR="007626D7" w:rsidRPr="007626D7">
        <w:rPr>
          <w:sz w:val="28"/>
          <w:szCs w:val="28"/>
        </w:rPr>
        <w:t xml:space="preserve"> </w:t>
      </w:r>
      <w:r w:rsidR="007626D7">
        <w:rPr>
          <w:sz w:val="28"/>
          <w:szCs w:val="28"/>
        </w:rPr>
        <w:t>Атяшевского муниципального района</w:t>
      </w:r>
      <w:r w:rsidR="009E5FAC" w:rsidRPr="009E5FAC">
        <w:rPr>
          <w:sz w:val="28"/>
          <w:szCs w:val="28"/>
        </w:rPr>
        <w:t xml:space="preserve"> на </w:t>
      </w:r>
      <w:r w:rsidR="00CE0A19">
        <w:rPr>
          <w:sz w:val="28"/>
          <w:szCs w:val="28"/>
        </w:rPr>
        <w:t>о</w:t>
      </w:r>
      <w:r w:rsidR="009E5FAC" w:rsidRPr="009E5FAC">
        <w:rPr>
          <w:sz w:val="28"/>
          <w:szCs w:val="28"/>
        </w:rPr>
        <w:t>чередной</w:t>
      </w:r>
      <w:r w:rsidR="00CE0A19">
        <w:rPr>
          <w:sz w:val="28"/>
          <w:szCs w:val="28"/>
        </w:rPr>
        <w:t xml:space="preserve"> </w:t>
      </w:r>
      <w:r w:rsidR="009E5FAC" w:rsidRPr="009E5FAC">
        <w:rPr>
          <w:sz w:val="28"/>
          <w:szCs w:val="28"/>
        </w:rPr>
        <w:t>ф</w:t>
      </w:r>
      <w:r w:rsidR="009E5FAC">
        <w:rPr>
          <w:sz w:val="28"/>
          <w:szCs w:val="28"/>
        </w:rPr>
        <w:t>инансовый год и плановый период»</w:t>
      </w:r>
      <w:r w:rsidRPr="00A04D48">
        <w:rPr>
          <w:sz w:val="28"/>
          <w:szCs w:val="28"/>
        </w:rPr>
        <w:t xml:space="preserve"> </w:t>
      </w:r>
    </w:p>
    <w:p w:rsidR="007626D7" w:rsidRDefault="007626D7" w:rsidP="00A04D48">
      <w:pPr>
        <w:widowControl/>
        <w:ind w:firstLine="709"/>
        <w:jc w:val="both"/>
        <w:rPr>
          <w:sz w:val="28"/>
          <w:szCs w:val="28"/>
        </w:rPr>
      </w:pPr>
    </w:p>
    <w:p w:rsidR="00A04D48" w:rsidRPr="007626D7" w:rsidRDefault="00A04D48" w:rsidP="007626D7">
      <w:pPr>
        <w:widowControl/>
        <w:ind w:firstLine="709"/>
        <w:jc w:val="center"/>
        <w:rPr>
          <w:bCs/>
          <w:sz w:val="28"/>
          <w:szCs w:val="28"/>
        </w:rPr>
      </w:pPr>
      <w:r w:rsidRPr="007626D7">
        <w:rPr>
          <w:bCs/>
          <w:sz w:val="28"/>
          <w:szCs w:val="28"/>
        </w:rPr>
        <w:t xml:space="preserve">п о с т а н о в л я </w:t>
      </w:r>
      <w:r w:rsidR="007626D7" w:rsidRPr="007626D7">
        <w:rPr>
          <w:bCs/>
          <w:sz w:val="28"/>
          <w:szCs w:val="28"/>
        </w:rPr>
        <w:t>ю</w:t>
      </w:r>
      <w:r w:rsidRPr="007626D7">
        <w:rPr>
          <w:bCs/>
          <w:sz w:val="28"/>
          <w:szCs w:val="28"/>
        </w:rPr>
        <w:t>:</w:t>
      </w:r>
    </w:p>
    <w:p w:rsidR="007626D7" w:rsidRPr="00655750" w:rsidRDefault="007626D7" w:rsidP="00A04D48">
      <w:pPr>
        <w:widowControl/>
        <w:ind w:firstLine="709"/>
        <w:jc w:val="both"/>
        <w:rPr>
          <w:sz w:val="28"/>
          <w:szCs w:val="28"/>
        </w:rPr>
      </w:pPr>
    </w:p>
    <w:p w:rsidR="00A04D48" w:rsidRPr="00A04D48" w:rsidRDefault="00DF23CE" w:rsidP="00DF23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3C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7626D7" w:rsidRPr="007626D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="00A04D48" w:rsidRPr="00A04D4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F72674">
        <w:rPr>
          <w:rFonts w:ascii="Times New Roman" w:hAnsi="Times New Roman" w:cs="Times New Roman"/>
          <w:sz w:val="28"/>
          <w:szCs w:val="28"/>
        </w:rPr>
        <w:t>3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674">
        <w:rPr>
          <w:rFonts w:ascii="Times New Roman" w:hAnsi="Times New Roman" w:cs="Times New Roman"/>
          <w:sz w:val="28"/>
          <w:szCs w:val="28"/>
        </w:rPr>
        <w:t>4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и 202</w:t>
      </w:r>
      <w:r w:rsidR="00F72674">
        <w:rPr>
          <w:rFonts w:ascii="Times New Roman" w:hAnsi="Times New Roman" w:cs="Times New Roman"/>
          <w:sz w:val="28"/>
          <w:szCs w:val="28"/>
        </w:rPr>
        <w:t>5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CB640C" w:rsidRDefault="00A04D48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D48">
        <w:rPr>
          <w:rFonts w:ascii="Times New Roman" w:hAnsi="Times New Roman" w:cs="Times New Roman"/>
          <w:sz w:val="28"/>
          <w:szCs w:val="28"/>
        </w:rPr>
        <w:t xml:space="preserve">2. </w:t>
      </w:r>
      <w:r w:rsidR="00DF23CE">
        <w:rPr>
          <w:rFonts w:ascii="Times New Roman" w:hAnsi="Times New Roman" w:cs="Times New Roman"/>
          <w:sz w:val="28"/>
          <w:szCs w:val="28"/>
        </w:rPr>
        <w:t>Н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D0565D">
        <w:rPr>
          <w:rFonts w:ascii="Times New Roman" w:hAnsi="Times New Roman" w:cs="Times New Roman"/>
          <w:sz w:val="28"/>
          <w:szCs w:val="28"/>
        </w:rPr>
        <w:t>П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дня </w:t>
      </w:r>
      <w:r w:rsidR="00CB640C" w:rsidRPr="00D0565D">
        <w:rPr>
          <w:rFonts w:ascii="Times New Roman" w:hAnsi="Times New Roman" w:cs="Times New Roman"/>
          <w:sz w:val="28"/>
          <w:szCs w:val="28"/>
        </w:rPr>
        <w:t xml:space="preserve">его </w:t>
      </w:r>
      <w:r w:rsidR="00D0565D" w:rsidRPr="00D0565D">
        <w:rPr>
          <w:rFonts w:ascii="Times New Roman" w:hAnsi="Times New Roman" w:cs="Times New Roman"/>
          <w:sz w:val="28"/>
          <w:szCs w:val="28"/>
        </w:rPr>
        <w:t>по</w:t>
      </w:r>
      <w:r w:rsidR="00D0565D">
        <w:rPr>
          <w:rFonts w:ascii="Times New Roman" w:hAnsi="Times New Roman" w:cs="Times New Roman"/>
          <w:sz w:val="28"/>
          <w:szCs w:val="28"/>
        </w:rPr>
        <w:t>дписания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. </w:t>
      </w:r>
      <w:r w:rsidR="00D056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565D" w:rsidRDefault="00D0565D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565D" w:rsidRDefault="00D0565D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565D" w:rsidRDefault="00D0565D" w:rsidP="00D0565D">
      <w:pPr>
        <w:pStyle w:val="ConsPlusNormal"/>
        <w:tabs>
          <w:tab w:val="left" w:pos="841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Главы Атяшевского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М.С.Алешина</w:t>
      </w:r>
      <w:proofErr w:type="spellEnd"/>
    </w:p>
    <w:p w:rsidR="00D0565D" w:rsidRPr="00655750" w:rsidRDefault="00D0565D" w:rsidP="00D0565D">
      <w:pPr>
        <w:pStyle w:val="ConsPlusNormal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</w:t>
      </w:r>
      <w:r w:rsidR="001E56E5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ипального района</w:t>
      </w:r>
    </w:p>
    <w:p w:rsidR="00255ACE" w:rsidRDefault="00255ACE" w:rsidP="00CD38D9">
      <w:pPr>
        <w:widowControl/>
        <w:ind w:firstLine="709"/>
        <w:outlineLvl w:val="0"/>
        <w:rPr>
          <w:sz w:val="28"/>
          <w:szCs w:val="28"/>
        </w:rPr>
      </w:pPr>
      <w:bookmarkStart w:id="0" w:name="Par21"/>
      <w:bookmarkEnd w:id="0"/>
    </w:p>
    <w:p w:rsidR="00A04D48" w:rsidRDefault="00A04D48" w:rsidP="00CD38D9">
      <w:pPr>
        <w:widowControl/>
        <w:ind w:firstLine="709"/>
        <w:outlineLvl w:val="0"/>
        <w:rPr>
          <w:sz w:val="28"/>
          <w:szCs w:val="28"/>
        </w:rPr>
      </w:pPr>
    </w:p>
    <w:p w:rsidR="00A04D48" w:rsidRPr="00655750" w:rsidRDefault="00A04D48" w:rsidP="00CD38D9">
      <w:pPr>
        <w:widowControl/>
        <w:ind w:firstLine="709"/>
        <w:outlineLvl w:val="0"/>
        <w:rPr>
          <w:sz w:val="28"/>
          <w:szCs w:val="28"/>
        </w:rPr>
      </w:pPr>
    </w:p>
    <w:p w:rsidR="00A04D48" w:rsidRDefault="00A04D48">
      <w:pPr>
        <w:sectPr w:rsidR="00A04D48" w:rsidSect="002205C9">
          <w:headerReference w:type="default" r:id="rId8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04D48" w:rsidRPr="00D0565D" w:rsidRDefault="00A04D48" w:rsidP="00D0565D">
      <w:pPr>
        <w:ind w:left="4248" w:firstLine="708"/>
        <w:outlineLvl w:val="0"/>
        <w:rPr>
          <w:bCs/>
          <w:sz w:val="28"/>
          <w:szCs w:val="28"/>
        </w:rPr>
      </w:pPr>
      <w:r w:rsidRPr="00D0565D">
        <w:rPr>
          <w:bCs/>
          <w:sz w:val="28"/>
          <w:szCs w:val="28"/>
        </w:rPr>
        <w:lastRenderedPageBreak/>
        <w:t>Утверждены</w:t>
      </w:r>
    </w:p>
    <w:p w:rsidR="00D0565D" w:rsidRDefault="00D0565D" w:rsidP="00D0565D">
      <w:pPr>
        <w:ind w:left="4679" w:firstLine="277"/>
        <w:rPr>
          <w:sz w:val="28"/>
          <w:szCs w:val="28"/>
        </w:rPr>
      </w:pPr>
      <w:r>
        <w:rPr>
          <w:sz w:val="28"/>
          <w:szCs w:val="28"/>
        </w:rPr>
        <w:t>П</w:t>
      </w:r>
      <w:r w:rsidR="00A04D48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 xml:space="preserve">Администрации </w:t>
      </w:r>
    </w:p>
    <w:p w:rsidR="00A04D48" w:rsidRPr="0058575F" w:rsidRDefault="00D0565D" w:rsidP="00D0565D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</w:t>
      </w:r>
      <w:r w:rsidR="00A04D48" w:rsidRPr="0058575F">
        <w:rPr>
          <w:sz w:val="28"/>
          <w:szCs w:val="28"/>
        </w:rPr>
        <w:t>Республики Мордовия</w:t>
      </w:r>
    </w:p>
    <w:p w:rsidR="00A04D48" w:rsidRPr="0058575F" w:rsidRDefault="00A04D48" w:rsidP="00D0565D">
      <w:pPr>
        <w:ind w:left="4248" w:firstLine="708"/>
        <w:rPr>
          <w:sz w:val="28"/>
          <w:szCs w:val="28"/>
        </w:rPr>
      </w:pPr>
      <w:r w:rsidRPr="0058575F">
        <w:rPr>
          <w:sz w:val="28"/>
          <w:szCs w:val="28"/>
        </w:rPr>
        <w:t xml:space="preserve">от </w:t>
      </w:r>
      <w:r w:rsidR="00703C65">
        <w:rPr>
          <w:sz w:val="28"/>
          <w:szCs w:val="28"/>
        </w:rPr>
        <w:t>26 сентября</w:t>
      </w:r>
      <w:r w:rsidR="00D0565D">
        <w:rPr>
          <w:sz w:val="28"/>
          <w:szCs w:val="28"/>
        </w:rPr>
        <w:t xml:space="preserve"> </w:t>
      </w:r>
      <w:bookmarkStart w:id="1" w:name="_GoBack"/>
      <w:bookmarkEnd w:id="1"/>
      <w:r w:rsidRPr="0058575F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F72674">
        <w:rPr>
          <w:sz w:val="28"/>
          <w:szCs w:val="28"/>
        </w:rPr>
        <w:t>2</w:t>
      </w:r>
      <w:r w:rsidRPr="0058575F">
        <w:rPr>
          <w:sz w:val="28"/>
          <w:szCs w:val="28"/>
        </w:rPr>
        <w:t xml:space="preserve"> г. №</w:t>
      </w:r>
      <w:r w:rsidR="00D0565D">
        <w:rPr>
          <w:sz w:val="28"/>
          <w:szCs w:val="28"/>
        </w:rPr>
        <w:t xml:space="preserve"> </w:t>
      </w:r>
      <w:r w:rsidR="00703C65">
        <w:rPr>
          <w:sz w:val="28"/>
          <w:szCs w:val="28"/>
        </w:rPr>
        <w:t>499</w:t>
      </w:r>
    </w:p>
    <w:p w:rsidR="00A04D48" w:rsidRPr="0058575F" w:rsidRDefault="00A04D48" w:rsidP="00A04D48">
      <w:pPr>
        <w:jc w:val="center"/>
        <w:outlineLvl w:val="0"/>
        <w:rPr>
          <w:sz w:val="28"/>
          <w:szCs w:val="28"/>
        </w:rPr>
      </w:pPr>
    </w:p>
    <w:p w:rsidR="005112A6" w:rsidRDefault="00A04D48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О</w:t>
      </w:r>
      <w:r w:rsidR="005112A6">
        <w:rPr>
          <w:b/>
          <w:sz w:val="28"/>
          <w:szCs w:val="28"/>
        </w:rPr>
        <w:t>сновные направления</w:t>
      </w:r>
    </w:p>
    <w:p w:rsidR="00A04D48" w:rsidRPr="0058575F" w:rsidRDefault="00A04D48" w:rsidP="00A04D48">
      <w:pPr>
        <w:jc w:val="center"/>
        <w:rPr>
          <w:sz w:val="28"/>
          <w:szCs w:val="28"/>
        </w:rPr>
      </w:pPr>
      <w:r w:rsidRPr="0058575F">
        <w:rPr>
          <w:sz w:val="28"/>
          <w:szCs w:val="28"/>
        </w:rPr>
        <w:t xml:space="preserve">бюджетной и налоговой политики </w:t>
      </w:r>
      <w:r w:rsidR="0012103E">
        <w:rPr>
          <w:sz w:val="28"/>
          <w:szCs w:val="28"/>
        </w:rPr>
        <w:t xml:space="preserve">Атяшевского муниципального района </w:t>
      </w:r>
      <w:r w:rsidRPr="0058575F">
        <w:rPr>
          <w:sz w:val="28"/>
          <w:szCs w:val="28"/>
        </w:rPr>
        <w:t>Республики Мордовия на 202</w:t>
      </w:r>
      <w:r w:rsidR="00F72674">
        <w:rPr>
          <w:sz w:val="28"/>
          <w:szCs w:val="28"/>
        </w:rPr>
        <w:t>3</w:t>
      </w:r>
      <w:r w:rsidRPr="0058575F">
        <w:rPr>
          <w:sz w:val="28"/>
          <w:szCs w:val="28"/>
        </w:rPr>
        <w:t xml:space="preserve"> год и на плановый период 202</w:t>
      </w:r>
      <w:r w:rsidR="00F72674">
        <w:rPr>
          <w:sz w:val="28"/>
          <w:szCs w:val="28"/>
        </w:rPr>
        <w:t>4</w:t>
      </w:r>
      <w:r w:rsidRPr="0058575F">
        <w:rPr>
          <w:sz w:val="28"/>
          <w:szCs w:val="28"/>
        </w:rPr>
        <w:t xml:space="preserve"> и 202</w:t>
      </w:r>
      <w:r w:rsidR="00F72674">
        <w:rPr>
          <w:sz w:val="28"/>
          <w:szCs w:val="28"/>
        </w:rPr>
        <w:t>5</w:t>
      </w:r>
      <w:r w:rsidRPr="0058575F">
        <w:rPr>
          <w:sz w:val="28"/>
          <w:szCs w:val="28"/>
        </w:rPr>
        <w:t xml:space="preserve"> годов</w:t>
      </w:r>
    </w:p>
    <w:p w:rsidR="00A04D48" w:rsidRPr="00201D68" w:rsidRDefault="00A04D48" w:rsidP="00A04D48">
      <w:pPr>
        <w:ind w:firstLine="709"/>
        <w:jc w:val="both"/>
        <w:rPr>
          <w:sz w:val="28"/>
          <w:szCs w:val="28"/>
        </w:rPr>
      </w:pPr>
    </w:p>
    <w:p w:rsidR="00B507A7" w:rsidRPr="00B507A7" w:rsidRDefault="00B507A7" w:rsidP="00B507A7">
      <w:pPr>
        <w:ind w:firstLine="709"/>
        <w:jc w:val="both"/>
        <w:rPr>
          <w:sz w:val="28"/>
          <w:szCs w:val="28"/>
        </w:rPr>
      </w:pPr>
      <w:r w:rsidRPr="00B507A7">
        <w:rPr>
          <w:sz w:val="28"/>
          <w:szCs w:val="28"/>
        </w:rPr>
        <w:t>Основные направления бюджетной</w:t>
      </w:r>
      <w:r w:rsidR="001B1970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 </w:t>
      </w:r>
      <w:r w:rsidR="0012103E">
        <w:rPr>
          <w:sz w:val="28"/>
          <w:szCs w:val="28"/>
        </w:rPr>
        <w:t xml:space="preserve">Атяшевского муниципального района </w:t>
      </w:r>
      <w:r w:rsidR="001B1970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1B1970">
        <w:rPr>
          <w:sz w:val="28"/>
          <w:szCs w:val="28"/>
        </w:rPr>
        <w:t>3 год и на плановый период 2024</w:t>
      </w:r>
      <w:r w:rsidRPr="00B507A7">
        <w:rPr>
          <w:sz w:val="28"/>
          <w:szCs w:val="28"/>
        </w:rPr>
        <w:t xml:space="preserve"> и 202</w:t>
      </w:r>
      <w:r w:rsidR="001B1970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 разработаны в соответствии со статьей </w:t>
      </w:r>
      <w:r w:rsidR="005176EE">
        <w:rPr>
          <w:sz w:val="28"/>
          <w:szCs w:val="28"/>
        </w:rPr>
        <w:t>172</w:t>
      </w:r>
      <w:r w:rsidRPr="00B507A7">
        <w:rPr>
          <w:sz w:val="28"/>
          <w:szCs w:val="28"/>
        </w:rPr>
        <w:t xml:space="preserve"> Бюджетного кодекса Российской Федерации с учетом итогов реализации бюджетной</w:t>
      </w:r>
      <w:r w:rsidR="001B1970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</w:t>
      </w:r>
      <w:r w:rsidR="001B1970">
        <w:rPr>
          <w:sz w:val="28"/>
          <w:szCs w:val="28"/>
        </w:rPr>
        <w:t>полит</w:t>
      </w:r>
      <w:r w:rsidRPr="00B507A7">
        <w:rPr>
          <w:sz w:val="28"/>
          <w:szCs w:val="28"/>
        </w:rPr>
        <w:t xml:space="preserve">ики </w:t>
      </w:r>
      <w:r w:rsidR="0012103E">
        <w:rPr>
          <w:sz w:val="28"/>
          <w:szCs w:val="28"/>
        </w:rPr>
        <w:t xml:space="preserve">Атяшевского муниципального района </w:t>
      </w:r>
      <w:r w:rsidR="001B1970">
        <w:rPr>
          <w:sz w:val="28"/>
          <w:szCs w:val="28"/>
        </w:rPr>
        <w:t xml:space="preserve">Республики </w:t>
      </w:r>
      <w:r w:rsidR="001B1970" w:rsidRPr="006B41BE">
        <w:rPr>
          <w:sz w:val="28"/>
          <w:szCs w:val="28"/>
        </w:rPr>
        <w:t xml:space="preserve">Мордовия </w:t>
      </w:r>
      <w:r w:rsidR="00FD35A8">
        <w:rPr>
          <w:sz w:val="28"/>
          <w:szCs w:val="28"/>
        </w:rPr>
        <w:t>в предшествующий период</w:t>
      </w:r>
      <w:r w:rsidRPr="006B41BE">
        <w:rPr>
          <w:sz w:val="28"/>
          <w:szCs w:val="28"/>
        </w:rPr>
        <w:t>.</w:t>
      </w:r>
      <w:r w:rsidRPr="00B507A7">
        <w:rPr>
          <w:sz w:val="28"/>
          <w:szCs w:val="28"/>
        </w:rPr>
        <w:t xml:space="preserve"> </w:t>
      </w:r>
    </w:p>
    <w:p w:rsidR="00B507A7" w:rsidRPr="00B507A7" w:rsidRDefault="00B507A7" w:rsidP="00B507A7">
      <w:pPr>
        <w:ind w:firstLine="709"/>
        <w:jc w:val="both"/>
        <w:rPr>
          <w:sz w:val="28"/>
          <w:szCs w:val="28"/>
          <w:highlight w:val="yellow"/>
        </w:rPr>
      </w:pPr>
      <w:r w:rsidRPr="00B507A7">
        <w:rPr>
          <w:sz w:val="28"/>
          <w:szCs w:val="28"/>
        </w:rPr>
        <w:t>Целью Основных направлений бюджетной</w:t>
      </w:r>
      <w:r w:rsidR="002F3C65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</w:t>
      </w:r>
      <w:r w:rsidR="0012103E" w:rsidRPr="0012103E">
        <w:rPr>
          <w:sz w:val="28"/>
          <w:szCs w:val="28"/>
        </w:rPr>
        <w:t xml:space="preserve"> </w:t>
      </w:r>
      <w:r w:rsidR="0012103E">
        <w:rPr>
          <w:sz w:val="28"/>
          <w:szCs w:val="28"/>
        </w:rPr>
        <w:t>Атяшевского муниципального района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 xml:space="preserve">Республики Мордовия на </w:t>
      </w:r>
      <w:r w:rsidR="002F3C65" w:rsidRPr="002F3C65">
        <w:rPr>
          <w:sz w:val="28"/>
          <w:szCs w:val="28"/>
        </w:rPr>
        <w:t>2023 год и на плановый период 2024 и 2025 годов</w:t>
      </w:r>
      <w:r w:rsidR="002F3C65">
        <w:rPr>
          <w:sz w:val="28"/>
          <w:szCs w:val="28"/>
        </w:rPr>
        <w:t xml:space="preserve"> </w:t>
      </w:r>
      <w:r w:rsidRPr="00B507A7">
        <w:rPr>
          <w:sz w:val="28"/>
          <w:szCs w:val="28"/>
        </w:rPr>
        <w:t xml:space="preserve">является определение условий, используемых при составлении проекта бюджета </w:t>
      </w:r>
      <w:r w:rsidR="0012103E">
        <w:rPr>
          <w:sz w:val="28"/>
          <w:szCs w:val="28"/>
        </w:rPr>
        <w:t xml:space="preserve">Атяшевского муниципального района </w:t>
      </w:r>
      <w:r w:rsidR="002F3C65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2F3C65"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год и на плановый период 202</w:t>
      </w:r>
      <w:r w:rsidR="002F3C65">
        <w:rPr>
          <w:sz w:val="28"/>
          <w:szCs w:val="28"/>
        </w:rPr>
        <w:t>4</w:t>
      </w:r>
      <w:r w:rsidRPr="00B507A7">
        <w:rPr>
          <w:sz w:val="28"/>
          <w:szCs w:val="28"/>
        </w:rPr>
        <w:t xml:space="preserve"> и 202</w:t>
      </w:r>
      <w:r w:rsidR="002F3C65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бюджета</w:t>
      </w:r>
      <w:r w:rsidR="0012103E">
        <w:rPr>
          <w:sz w:val="28"/>
          <w:szCs w:val="28"/>
        </w:rPr>
        <w:t xml:space="preserve"> Атяшевского муниципального района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2F3C65"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>–</w:t>
      </w:r>
      <w:r w:rsidRPr="00B507A7">
        <w:rPr>
          <w:sz w:val="28"/>
          <w:szCs w:val="28"/>
        </w:rPr>
        <w:t xml:space="preserve"> 202</w:t>
      </w:r>
      <w:r w:rsidR="002F3C65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годы.</w:t>
      </w:r>
    </w:p>
    <w:p w:rsidR="00B507A7" w:rsidRDefault="00B507A7" w:rsidP="00A04D48">
      <w:pPr>
        <w:jc w:val="center"/>
        <w:rPr>
          <w:b/>
          <w:sz w:val="28"/>
          <w:szCs w:val="28"/>
          <w:highlight w:val="yellow"/>
        </w:rPr>
      </w:pPr>
    </w:p>
    <w:p w:rsidR="00A04D48" w:rsidRPr="002F3C65" w:rsidRDefault="00A04D48" w:rsidP="00A04D48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Основные направления </w:t>
      </w:r>
    </w:p>
    <w:p w:rsidR="00A04D48" w:rsidRPr="002F3C65" w:rsidRDefault="00A04D48" w:rsidP="00A04D48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бюджетной политики </w:t>
      </w:r>
      <w:r w:rsidR="0012103E" w:rsidRPr="0012103E">
        <w:rPr>
          <w:b/>
          <w:bCs/>
          <w:sz w:val="28"/>
          <w:szCs w:val="28"/>
        </w:rPr>
        <w:t>Атяшевского муниципального района</w:t>
      </w:r>
      <w:r w:rsidR="0012103E" w:rsidRPr="002F3C65">
        <w:rPr>
          <w:b/>
          <w:sz w:val="28"/>
          <w:szCs w:val="28"/>
        </w:rPr>
        <w:t xml:space="preserve"> </w:t>
      </w:r>
      <w:r w:rsidRPr="002F3C65">
        <w:rPr>
          <w:b/>
          <w:sz w:val="28"/>
          <w:szCs w:val="28"/>
        </w:rPr>
        <w:t>Республики Мордовия на 202</w:t>
      </w:r>
      <w:r w:rsidR="002F3C65">
        <w:rPr>
          <w:b/>
          <w:sz w:val="28"/>
          <w:szCs w:val="28"/>
        </w:rPr>
        <w:t>3</w:t>
      </w:r>
      <w:r w:rsidRPr="002F3C65">
        <w:rPr>
          <w:b/>
          <w:sz w:val="28"/>
          <w:szCs w:val="28"/>
        </w:rPr>
        <w:t xml:space="preserve"> год и на плановый период 202</w:t>
      </w:r>
      <w:r w:rsidR="002F3C65">
        <w:rPr>
          <w:b/>
          <w:sz w:val="28"/>
          <w:szCs w:val="28"/>
        </w:rPr>
        <w:t>4</w:t>
      </w:r>
      <w:r w:rsidRPr="002F3C65">
        <w:rPr>
          <w:b/>
          <w:sz w:val="28"/>
          <w:szCs w:val="28"/>
        </w:rPr>
        <w:t xml:space="preserve"> и 202</w:t>
      </w:r>
      <w:r w:rsidR="002F3C65">
        <w:rPr>
          <w:b/>
          <w:sz w:val="28"/>
          <w:szCs w:val="28"/>
        </w:rPr>
        <w:t>5</w:t>
      </w:r>
      <w:r w:rsidRPr="002F3C65">
        <w:rPr>
          <w:b/>
          <w:sz w:val="28"/>
          <w:szCs w:val="28"/>
        </w:rPr>
        <w:t xml:space="preserve"> годов</w:t>
      </w:r>
    </w:p>
    <w:p w:rsidR="00A04D48" w:rsidRPr="00F72674" w:rsidRDefault="00A04D48" w:rsidP="00A04D48">
      <w:pPr>
        <w:jc w:val="center"/>
        <w:rPr>
          <w:b/>
          <w:sz w:val="28"/>
          <w:szCs w:val="28"/>
          <w:highlight w:val="yellow"/>
        </w:rPr>
      </w:pPr>
    </w:p>
    <w:p w:rsidR="00DA4A12" w:rsidRDefault="00DA4A12" w:rsidP="00240008">
      <w:pPr>
        <w:ind w:firstLine="709"/>
        <w:jc w:val="both"/>
        <w:rPr>
          <w:sz w:val="28"/>
          <w:szCs w:val="28"/>
        </w:rPr>
      </w:pPr>
      <w:r w:rsidRPr="00DA4A12">
        <w:rPr>
          <w:sz w:val="28"/>
          <w:szCs w:val="28"/>
        </w:rPr>
        <w:t xml:space="preserve">Основные направления бюджетной политики </w:t>
      </w:r>
      <w:r w:rsidR="0012103E">
        <w:rPr>
          <w:sz w:val="28"/>
          <w:szCs w:val="28"/>
        </w:rPr>
        <w:t>Атяшевского муниципального района</w:t>
      </w:r>
      <w:r w:rsidR="0012103E" w:rsidRPr="00DA4A12">
        <w:rPr>
          <w:sz w:val="28"/>
          <w:szCs w:val="28"/>
        </w:rPr>
        <w:t xml:space="preserve"> </w:t>
      </w:r>
      <w:r w:rsidRPr="00DA4A12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>Мордовия</w:t>
      </w:r>
      <w:r w:rsidRPr="00DA4A12">
        <w:rPr>
          <w:sz w:val="28"/>
          <w:szCs w:val="28"/>
        </w:rPr>
        <w:t xml:space="preserve"> на 202</w:t>
      </w:r>
      <w:r>
        <w:rPr>
          <w:sz w:val="28"/>
          <w:szCs w:val="28"/>
        </w:rPr>
        <w:t xml:space="preserve">3 год и на плановый период 2024 и 2025 годов </w:t>
      </w:r>
      <w:r w:rsidRPr="00DA4A12">
        <w:rPr>
          <w:sz w:val="28"/>
          <w:szCs w:val="28"/>
        </w:rPr>
        <w:t xml:space="preserve">предусматривают дальнейшую реализацию мер по обеспечению устойчивости и сбалансированности бюджетной системы </w:t>
      </w:r>
      <w:r w:rsidR="0012103E">
        <w:rPr>
          <w:sz w:val="28"/>
          <w:szCs w:val="28"/>
        </w:rPr>
        <w:t xml:space="preserve">Атяшевского муниципального района </w:t>
      </w:r>
      <w:r>
        <w:rPr>
          <w:sz w:val="28"/>
          <w:szCs w:val="28"/>
        </w:rPr>
        <w:t>Республики Мордовия</w:t>
      </w:r>
      <w:r w:rsidRPr="00DA4A12">
        <w:rPr>
          <w:sz w:val="28"/>
          <w:szCs w:val="28"/>
        </w:rPr>
        <w:t xml:space="preserve">, стратегической </w:t>
      </w:r>
      <w:proofErr w:type="spellStart"/>
      <w:r w:rsidRPr="00DA4A12">
        <w:rPr>
          <w:sz w:val="28"/>
          <w:szCs w:val="28"/>
        </w:rPr>
        <w:t>приоритизации</w:t>
      </w:r>
      <w:proofErr w:type="spellEnd"/>
      <w:r w:rsidRPr="00DA4A12">
        <w:rPr>
          <w:sz w:val="28"/>
          <w:szCs w:val="28"/>
        </w:rPr>
        <w:t xml:space="preserve"> расходов бюджета</w:t>
      </w:r>
      <w:r w:rsidR="0012103E">
        <w:rPr>
          <w:sz w:val="28"/>
          <w:szCs w:val="28"/>
        </w:rPr>
        <w:t xml:space="preserve"> Атяшевского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A4A12">
        <w:rPr>
          <w:sz w:val="28"/>
          <w:szCs w:val="28"/>
        </w:rPr>
        <w:t>, повышению обоснованности и эффективности бюджетных расходов.</w:t>
      </w:r>
    </w:p>
    <w:p w:rsidR="006A6C30" w:rsidRDefault="006A6C30" w:rsidP="00240008">
      <w:pPr>
        <w:ind w:firstLine="709"/>
        <w:jc w:val="both"/>
        <w:rPr>
          <w:sz w:val="28"/>
          <w:szCs w:val="28"/>
        </w:rPr>
      </w:pPr>
      <w:r w:rsidRPr="005E2B4F">
        <w:rPr>
          <w:sz w:val="28"/>
          <w:szCs w:val="28"/>
        </w:rPr>
        <w:t>Исходя из поставленн</w:t>
      </w:r>
      <w:r w:rsidR="00ED5FF4" w:rsidRPr="005E2B4F">
        <w:rPr>
          <w:sz w:val="28"/>
          <w:szCs w:val="28"/>
        </w:rPr>
        <w:t>ой</w:t>
      </w:r>
      <w:r w:rsidRPr="005E2B4F">
        <w:rPr>
          <w:sz w:val="28"/>
          <w:szCs w:val="28"/>
        </w:rPr>
        <w:t xml:space="preserve"> цел</w:t>
      </w:r>
      <w:r w:rsidR="00ED5FF4" w:rsidRPr="005E2B4F">
        <w:rPr>
          <w:sz w:val="28"/>
          <w:szCs w:val="28"/>
        </w:rPr>
        <w:t>и</w:t>
      </w:r>
      <w:r w:rsidRPr="005E2B4F">
        <w:rPr>
          <w:sz w:val="28"/>
          <w:szCs w:val="28"/>
        </w:rPr>
        <w:t xml:space="preserve"> </w:t>
      </w:r>
      <w:r w:rsidR="0010076A" w:rsidRPr="005E2B4F">
        <w:rPr>
          <w:sz w:val="28"/>
          <w:szCs w:val="28"/>
        </w:rPr>
        <w:t xml:space="preserve">и учитывая нестабильную экономическую ситуацию, связанную с внешними санкциями, а также </w:t>
      </w:r>
      <w:r w:rsidR="004F7951" w:rsidRPr="005E2B4F">
        <w:rPr>
          <w:sz w:val="28"/>
          <w:szCs w:val="28"/>
        </w:rPr>
        <w:t xml:space="preserve">с </w:t>
      </w:r>
      <w:r w:rsidR="006274E4" w:rsidRPr="006274E4">
        <w:rPr>
          <w:sz w:val="28"/>
          <w:szCs w:val="28"/>
        </w:rPr>
        <w:t>сохраняющейся непредсказуемост</w:t>
      </w:r>
      <w:r w:rsidR="006274E4">
        <w:rPr>
          <w:sz w:val="28"/>
          <w:szCs w:val="28"/>
        </w:rPr>
        <w:t>ью</w:t>
      </w:r>
      <w:r w:rsidR="006274E4" w:rsidRPr="006274E4">
        <w:rPr>
          <w:sz w:val="28"/>
          <w:szCs w:val="28"/>
        </w:rPr>
        <w:t xml:space="preserve"> ситуации с распространением коронавирусной инфекции</w:t>
      </w:r>
      <w:r w:rsidR="00DA4A12">
        <w:rPr>
          <w:sz w:val="28"/>
          <w:szCs w:val="28"/>
        </w:rPr>
        <w:t xml:space="preserve">, бюджетная политика </w:t>
      </w:r>
      <w:r w:rsidR="00125DA6">
        <w:rPr>
          <w:sz w:val="28"/>
          <w:szCs w:val="28"/>
        </w:rPr>
        <w:t xml:space="preserve">Атяшевского муниципального района </w:t>
      </w:r>
      <w:r w:rsidR="00AD3CFC">
        <w:rPr>
          <w:sz w:val="28"/>
          <w:szCs w:val="28"/>
        </w:rPr>
        <w:t xml:space="preserve">Республики Мордовия </w:t>
      </w:r>
      <w:r w:rsidR="00DA4A12">
        <w:rPr>
          <w:sz w:val="28"/>
          <w:szCs w:val="28"/>
        </w:rPr>
        <w:t>будет направлена на решение следующих задач:</w:t>
      </w:r>
    </w:p>
    <w:p w:rsidR="007E306A" w:rsidRDefault="0073692C" w:rsidP="00ED5F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A4A12">
        <w:rPr>
          <w:sz w:val="28"/>
          <w:szCs w:val="28"/>
        </w:rPr>
        <w:t xml:space="preserve">) </w:t>
      </w:r>
      <w:r w:rsidR="007E306A" w:rsidRPr="007E306A">
        <w:rPr>
          <w:sz w:val="28"/>
          <w:szCs w:val="28"/>
        </w:rPr>
        <w:t>формировани</w:t>
      </w:r>
      <w:r w:rsidR="007E306A">
        <w:rPr>
          <w:sz w:val="28"/>
          <w:szCs w:val="28"/>
        </w:rPr>
        <w:t>е</w:t>
      </w:r>
      <w:r w:rsidR="007E306A" w:rsidRPr="007E306A">
        <w:rPr>
          <w:sz w:val="28"/>
          <w:szCs w:val="28"/>
        </w:rPr>
        <w:t xml:space="preserve"> реалистичного прогноза поступления доходов</w:t>
      </w:r>
      <w:r w:rsidR="007E306A">
        <w:rPr>
          <w:sz w:val="28"/>
          <w:szCs w:val="28"/>
        </w:rPr>
        <w:t xml:space="preserve"> в бюджет</w:t>
      </w:r>
      <w:r w:rsidR="003848CE">
        <w:rPr>
          <w:sz w:val="28"/>
          <w:szCs w:val="28"/>
        </w:rPr>
        <w:t xml:space="preserve"> Атяшевского муниципального района Республики Мордовия</w:t>
      </w:r>
      <w:r w:rsidR="007E306A" w:rsidRPr="007E306A">
        <w:rPr>
          <w:sz w:val="28"/>
          <w:szCs w:val="28"/>
        </w:rPr>
        <w:t>;</w:t>
      </w:r>
    </w:p>
    <w:p w:rsidR="00ED5FF4" w:rsidRPr="00A341FC" w:rsidRDefault="0073692C" w:rsidP="00ED5F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E306A">
        <w:rPr>
          <w:sz w:val="28"/>
          <w:szCs w:val="28"/>
        </w:rPr>
        <w:t xml:space="preserve">) </w:t>
      </w:r>
      <w:r w:rsidR="00A341FC" w:rsidRPr="00A341FC">
        <w:rPr>
          <w:sz w:val="28"/>
          <w:szCs w:val="28"/>
        </w:rPr>
        <w:t xml:space="preserve">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</w:t>
      </w:r>
      <w:r w:rsidR="00125DA6">
        <w:rPr>
          <w:sz w:val="28"/>
          <w:szCs w:val="28"/>
        </w:rPr>
        <w:t>муниципальны</w:t>
      </w:r>
      <w:r w:rsidR="003848CE">
        <w:rPr>
          <w:sz w:val="28"/>
          <w:szCs w:val="28"/>
        </w:rPr>
        <w:t>х</w:t>
      </w:r>
      <w:r w:rsidR="00A341FC" w:rsidRPr="00A341FC">
        <w:rPr>
          <w:sz w:val="28"/>
          <w:szCs w:val="28"/>
        </w:rPr>
        <w:t xml:space="preserve"> программ</w:t>
      </w:r>
      <w:r w:rsidR="00125DA6">
        <w:rPr>
          <w:sz w:val="28"/>
          <w:szCs w:val="28"/>
        </w:rPr>
        <w:t xml:space="preserve"> Атяшевского муниципального района</w:t>
      </w:r>
      <w:r w:rsidR="00A341FC">
        <w:rPr>
          <w:sz w:val="28"/>
          <w:szCs w:val="28"/>
        </w:rPr>
        <w:t xml:space="preserve"> Республики Мордовия</w:t>
      </w:r>
      <w:r w:rsidR="00A341FC" w:rsidRPr="00A341FC">
        <w:rPr>
          <w:sz w:val="28"/>
          <w:szCs w:val="28"/>
        </w:rPr>
        <w:t>, соразмерение объемов их финансового обеспечения с реальными возможностями бюджета</w:t>
      </w:r>
      <w:r w:rsidR="003848CE">
        <w:rPr>
          <w:sz w:val="28"/>
          <w:szCs w:val="28"/>
        </w:rPr>
        <w:t xml:space="preserve"> Атяшевского муниципального района Республики Мордовия</w:t>
      </w:r>
      <w:r w:rsidR="00A341FC" w:rsidRPr="00A341FC">
        <w:rPr>
          <w:sz w:val="28"/>
          <w:szCs w:val="28"/>
        </w:rPr>
        <w:t xml:space="preserve">. </w:t>
      </w:r>
      <w:r w:rsidR="00A341FC" w:rsidRPr="00061A65">
        <w:rPr>
          <w:sz w:val="28"/>
          <w:szCs w:val="28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r w:rsidR="003848CE">
        <w:rPr>
          <w:sz w:val="28"/>
          <w:szCs w:val="28"/>
        </w:rPr>
        <w:t xml:space="preserve">Атяшевского муниципального района Республики Мордовия </w:t>
      </w:r>
      <w:r w:rsidR="00A341FC" w:rsidRPr="00061A65">
        <w:rPr>
          <w:sz w:val="28"/>
          <w:szCs w:val="28"/>
        </w:rPr>
        <w:t xml:space="preserve">для их гарантированного исполнения в целях снижения риска неисполнения (либо исполнения </w:t>
      </w:r>
      <w:r w:rsidR="00A341FC" w:rsidRPr="007C1A64">
        <w:rPr>
          <w:sz w:val="28"/>
          <w:szCs w:val="28"/>
        </w:rPr>
        <w:t>в неполном объеме) действующих расходных обязательств</w:t>
      </w:r>
      <w:r w:rsidR="007C1A64" w:rsidRPr="007C1A64">
        <w:rPr>
          <w:sz w:val="28"/>
          <w:szCs w:val="28"/>
        </w:rPr>
        <w:t>, а также недопущение</w:t>
      </w:r>
      <w:r w:rsidR="00110D97" w:rsidRPr="007C1A64">
        <w:rPr>
          <w:sz w:val="28"/>
          <w:szCs w:val="28"/>
        </w:rPr>
        <w:t xml:space="preserve"> у</w:t>
      </w:r>
      <w:r w:rsidR="00ED5FF4" w:rsidRPr="007C1A64">
        <w:rPr>
          <w:sz w:val="28"/>
          <w:szCs w:val="28"/>
        </w:rPr>
        <w:t>становлени</w:t>
      </w:r>
      <w:r w:rsidR="007C1A64" w:rsidRPr="007C1A64">
        <w:rPr>
          <w:sz w:val="28"/>
          <w:szCs w:val="28"/>
        </w:rPr>
        <w:t>я</w:t>
      </w:r>
      <w:r w:rsidR="00ED5FF4" w:rsidRPr="007C1A64">
        <w:rPr>
          <w:sz w:val="28"/>
          <w:szCs w:val="28"/>
        </w:rPr>
        <w:t xml:space="preserve"> расходных обязательств, не связанных с решением вопросов, отнесенных Конституцией Российской Федерации</w:t>
      </w:r>
      <w:r w:rsidR="003848CE">
        <w:rPr>
          <w:sz w:val="28"/>
          <w:szCs w:val="28"/>
        </w:rPr>
        <w:t>,</w:t>
      </w:r>
      <w:r w:rsidR="00ED5FF4" w:rsidRPr="007C1A64">
        <w:rPr>
          <w:sz w:val="28"/>
          <w:szCs w:val="28"/>
        </w:rPr>
        <w:t xml:space="preserve"> федеральными законами</w:t>
      </w:r>
      <w:r w:rsidR="003848CE">
        <w:rPr>
          <w:sz w:val="28"/>
          <w:szCs w:val="28"/>
        </w:rPr>
        <w:t>, республиканскими законами Республики Мордовия и нормативными правовыми актами Атяшевского муниципального района Республики Мордовия</w:t>
      </w:r>
      <w:r w:rsidR="00ED5FF4" w:rsidRPr="007C1A64">
        <w:rPr>
          <w:sz w:val="28"/>
          <w:szCs w:val="28"/>
        </w:rPr>
        <w:t xml:space="preserve"> к полномочиям органов </w:t>
      </w:r>
      <w:r w:rsidR="003848CE">
        <w:rPr>
          <w:sz w:val="28"/>
          <w:szCs w:val="28"/>
        </w:rPr>
        <w:t>местного самоуправления</w:t>
      </w:r>
      <w:r w:rsidR="00ED5FF4" w:rsidRPr="007C1A64">
        <w:rPr>
          <w:sz w:val="28"/>
          <w:szCs w:val="28"/>
        </w:rPr>
        <w:t>;</w:t>
      </w:r>
    </w:p>
    <w:p w:rsidR="00A92704" w:rsidRDefault="007C1A64" w:rsidP="00E60E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60EDD">
        <w:rPr>
          <w:sz w:val="28"/>
          <w:szCs w:val="28"/>
        </w:rPr>
        <w:t xml:space="preserve">) </w:t>
      </w:r>
      <w:r w:rsidR="00A92704" w:rsidRPr="00A92704">
        <w:rPr>
          <w:sz w:val="28"/>
          <w:szCs w:val="28"/>
        </w:rPr>
        <w:t>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</w:t>
      </w:r>
      <w:r w:rsidR="00A92704">
        <w:rPr>
          <w:sz w:val="28"/>
          <w:szCs w:val="28"/>
        </w:rPr>
        <w:t>ектов (программ)</w:t>
      </w:r>
      <w:r w:rsidR="00705D80">
        <w:rPr>
          <w:sz w:val="28"/>
          <w:szCs w:val="28"/>
        </w:rPr>
        <w:t xml:space="preserve"> (далее – региональный проект)</w:t>
      </w:r>
      <w:r w:rsidR="00A92704">
        <w:rPr>
          <w:sz w:val="28"/>
          <w:szCs w:val="28"/>
        </w:rPr>
        <w:t>;</w:t>
      </w:r>
    </w:p>
    <w:p w:rsidR="00A341FC" w:rsidRPr="00A341FC" w:rsidRDefault="007C1A64" w:rsidP="00A341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118A6" w:rsidRPr="001118A6">
        <w:rPr>
          <w:sz w:val="28"/>
          <w:szCs w:val="28"/>
        </w:rPr>
        <w:t xml:space="preserve">) </w:t>
      </w:r>
      <w:r w:rsidR="00A341FC">
        <w:rPr>
          <w:sz w:val="28"/>
          <w:szCs w:val="28"/>
        </w:rPr>
        <w:t>п</w:t>
      </w:r>
      <w:r w:rsidR="00A341FC" w:rsidRPr="00A341FC">
        <w:rPr>
          <w:sz w:val="28"/>
          <w:szCs w:val="28"/>
        </w:rPr>
        <w:t>овышение эффективности и результативности бюджетных расходов</w:t>
      </w:r>
      <w:r w:rsidR="0022003B">
        <w:rPr>
          <w:sz w:val="28"/>
          <w:szCs w:val="28"/>
        </w:rPr>
        <w:t xml:space="preserve"> за счет:</w:t>
      </w:r>
    </w:p>
    <w:p w:rsid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безусловно</w:t>
      </w:r>
      <w:r w:rsidR="0022003B">
        <w:rPr>
          <w:sz w:val="28"/>
          <w:szCs w:val="28"/>
        </w:rPr>
        <w:t>го</w:t>
      </w:r>
      <w:r w:rsidRPr="00A341FC">
        <w:rPr>
          <w:sz w:val="28"/>
          <w:szCs w:val="28"/>
        </w:rPr>
        <w:t xml:space="preserve"> </w:t>
      </w:r>
      <w:r w:rsidRPr="0098683E">
        <w:rPr>
          <w:sz w:val="28"/>
          <w:szCs w:val="28"/>
        </w:rPr>
        <w:t>исполнени</w:t>
      </w:r>
      <w:r w:rsidR="0022003B" w:rsidRPr="0098683E">
        <w:rPr>
          <w:sz w:val="28"/>
          <w:szCs w:val="28"/>
        </w:rPr>
        <w:t>я</w:t>
      </w:r>
      <w:r w:rsidRPr="0098683E">
        <w:rPr>
          <w:sz w:val="28"/>
          <w:szCs w:val="28"/>
        </w:rPr>
        <w:t xml:space="preserve"> принятых бюджетных обязательств</w:t>
      </w:r>
      <w:r w:rsidRPr="00A341FC">
        <w:rPr>
          <w:sz w:val="28"/>
          <w:szCs w:val="28"/>
        </w:rPr>
        <w:t>;</w:t>
      </w:r>
    </w:p>
    <w:p w:rsidR="00517E69" w:rsidRDefault="00517E69" w:rsidP="00A341FC">
      <w:pPr>
        <w:ind w:firstLine="709"/>
        <w:jc w:val="both"/>
        <w:rPr>
          <w:sz w:val="28"/>
          <w:szCs w:val="28"/>
        </w:rPr>
      </w:pPr>
      <w:r w:rsidRPr="001E56E5">
        <w:rPr>
          <w:sz w:val="28"/>
          <w:szCs w:val="28"/>
        </w:rPr>
        <w:t xml:space="preserve">реализации мероприятий Программы </w:t>
      </w:r>
      <w:r w:rsidR="00310493" w:rsidRPr="001E56E5">
        <w:rPr>
          <w:sz w:val="28"/>
          <w:szCs w:val="28"/>
        </w:rPr>
        <w:t xml:space="preserve">финансового </w:t>
      </w:r>
      <w:proofErr w:type="gramStart"/>
      <w:r w:rsidRPr="001E56E5">
        <w:rPr>
          <w:sz w:val="28"/>
          <w:szCs w:val="28"/>
        </w:rPr>
        <w:t xml:space="preserve">оздоровления </w:t>
      </w:r>
      <w:r w:rsidR="00310493" w:rsidRPr="001E56E5">
        <w:rPr>
          <w:sz w:val="28"/>
          <w:szCs w:val="28"/>
        </w:rPr>
        <w:t xml:space="preserve"> Атяшевского</w:t>
      </w:r>
      <w:proofErr w:type="gramEnd"/>
      <w:r w:rsidR="00310493" w:rsidRPr="001E56E5">
        <w:rPr>
          <w:sz w:val="28"/>
          <w:szCs w:val="28"/>
        </w:rPr>
        <w:t xml:space="preserve"> муниципального района Республики Мордовия на</w:t>
      </w:r>
      <w:r w:rsidR="0090554C" w:rsidRPr="001E56E5">
        <w:rPr>
          <w:sz w:val="28"/>
          <w:szCs w:val="28"/>
        </w:rPr>
        <w:t xml:space="preserve"> 2019 – 2024 гг.</w:t>
      </w:r>
      <w:r w:rsidR="007C1A64" w:rsidRPr="001E56E5">
        <w:rPr>
          <w:sz w:val="28"/>
          <w:szCs w:val="28"/>
        </w:rPr>
        <w:t xml:space="preserve">, утвержденной распоряжением </w:t>
      </w:r>
      <w:r w:rsidR="0090554C" w:rsidRPr="001E56E5">
        <w:rPr>
          <w:sz w:val="28"/>
          <w:szCs w:val="28"/>
        </w:rPr>
        <w:t>Администрации Атяшевского муниципального района</w:t>
      </w:r>
      <w:r w:rsidR="007C1A64" w:rsidRPr="001E56E5">
        <w:rPr>
          <w:sz w:val="28"/>
          <w:szCs w:val="28"/>
        </w:rPr>
        <w:t xml:space="preserve"> Республики Мордовия от </w:t>
      </w:r>
      <w:r w:rsidR="001E56E5" w:rsidRPr="001E56E5">
        <w:rPr>
          <w:sz w:val="28"/>
          <w:szCs w:val="28"/>
        </w:rPr>
        <w:t>01</w:t>
      </w:r>
      <w:r w:rsidR="007C1A64" w:rsidRPr="001E56E5">
        <w:rPr>
          <w:sz w:val="28"/>
          <w:szCs w:val="28"/>
        </w:rPr>
        <w:t xml:space="preserve"> </w:t>
      </w:r>
      <w:r w:rsidR="0090554C" w:rsidRPr="001E56E5">
        <w:rPr>
          <w:sz w:val="28"/>
          <w:szCs w:val="28"/>
        </w:rPr>
        <w:t>ма</w:t>
      </w:r>
      <w:r w:rsidR="001E56E5" w:rsidRPr="001E56E5">
        <w:rPr>
          <w:sz w:val="28"/>
          <w:szCs w:val="28"/>
        </w:rPr>
        <w:t>рта</w:t>
      </w:r>
      <w:r w:rsidR="007C1A64" w:rsidRPr="001E56E5">
        <w:rPr>
          <w:sz w:val="28"/>
          <w:szCs w:val="28"/>
        </w:rPr>
        <w:t xml:space="preserve"> 20</w:t>
      </w:r>
      <w:r w:rsidR="001E56E5" w:rsidRPr="001E56E5">
        <w:rPr>
          <w:sz w:val="28"/>
          <w:szCs w:val="28"/>
        </w:rPr>
        <w:t>13</w:t>
      </w:r>
      <w:r w:rsidR="007C1A64" w:rsidRPr="001E56E5">
        <w:rPr>
          <w:sz w:val="28"/>
          <w:szCs w:val="28"/>
        </w:rPr>
        <w:t xml:space="preserve"> г</w:t>
      </w:r>
      <w:r w:rsidR="00D033D8">
        <w:rPr>
          <w:sz w:val="28"/>
          <w:szCs w:val="28"/>
        </w:rPr>
        <w:t>ода</w:t>
      </w:r>
      <w:r w:rsidR="007C1A64" w:rsidRPr="001E56E5">
        <w:rPr>
          <w:sz w:val="28"/>
          <w:szCs w:val="28"/>
        </w:rPr>
        <w:t xml:space="preserve"> </w:t>
      </w:r>
      <w:r w:rsidR="00DE1692" w:rsidRPr="001E56E5">
        <w:rPr>
          <w:sz w:val="28"/>
          <w:szCs w:val="28"/>
        </w:rPr>
        <w:t>№</w:t>
      </w:r>
      <w:r w:rsidR="007C1A64" w:rsidRPr="001E56E5">
        <w:rPr>
          <w:sz w:val="28"/>
          <w:szCs w:val="28"/>
        </w:rPr>
        <w:t xml:space="preserve"> </w:t>
      </w:r>
      <w:r w:rsidR="0090554C" w:rsidRPr="001E56E5">
        <w:rPr>
          <w:sz w:val="28"/>
          <w:szCs w:val="28"/>
        </w:rPr>
        <w:t>34</w:t>
      </w:r>
      <w:r w:rsidRPr="001E56E5">
        <w:rPr>
          <w:sz w:val="28"/>
          <w:szCs w:val="28"/>
        </w:rPr>
        <w:t>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</w:t>
      </w:r>
      <w:r w:rsidR="0098683E">
        <w:rPr>
          <w:sz w:val="28"/>
          <w:szCs w:val="28"/>
        </w:rPr>
        <w:t xml:space="preserve"> из федерального бюджета</w:t>
      </w:r>
      <w:r w:rsidRPr="00667239">
        <w:rPr>
          <w:sz w:val="28"/>
          <w:szCs w:val="28"/>
        </w:rPr>
        <w:t>,</w:t>
      </w:r>
      <w:r w:rsidR="00D034FB">
        <w:rPr>
          <w:sz w:val="28"/>
          <w:szCs w:val="28"/>
        </w:rPr>
        <w:t xml:space="preserve"> республиканского бюджета,</w:t>
      </w:r>
      <w:r w:rsidRPr="00667239">
        <w:rPr>
          <w:sz w:val="28"/>
          <w:szCs w:val="28"/>
        </w:rPr>
        <w:t xml:space="preserve"> своевременности и полноты их освоения;</w:t>
      </w:r>
    </w:p>
    <w:p w:rsidR="00FA66EE" w:rsidRPr="00407B28" w:rsidRDefault="00FA66EE" w:rsidP="00FA66EE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поддержани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оптимальных объемов и структуры расходов на реализацию функций и полномочий органов </w:t>
      </w:r>
      <w:r w:rsidR="00D034FB">
        <w:rPr>
          <w:sz w:val="28"/>
          <w:szCs w:val="28"/>
        </w:rPr>
        <w:t>местного самоуправления Атяшевского муниципального района</w:t>
      </w:r>
      <w:r w:rsidRPr="00407B28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Мордовия</w:t>
      </w:r>
      <w:r w:rsidRPr="00407B28">
        <w:rPr>
          <w:sz w:val="28"/>
          <w:szCs w:val="28"/>
        </w:rPr>
        <w:t>, стимулировани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их к поиску внутренних резервов и оптимизации бюджетных расходов, исключени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дублирования функций и полномочий;</w:t>
      </w:r>
    </w:p>
    <w:p w:rsidR="00A341FC" w:rsidRPr="00A341FC" w:rsidRDefault="00A930C6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обеспечения</w:t>
      </w:r>
      <w:r w:rsidR="00A341FC" w:rsidRPr="0096086D">
        <w:rPr>
          <w:sz w:val="28"/>
          <w:szCs w:val="28"/>
        </w:rPr>
        <w:t xml:space="preserve"> соблюдения норматива формирования расходов на содержание органов </w:t>
      </w:r>
      <w:r w:rsidR="00D034FB">
        <w:rPr>
          <w:sz w:val="28"/>
          <w:szCs w:val="28"/>
        </w:rPr>
        <w:t>местного самоуправления Атяшевского муниципального района</w:t>
      </w:r>
      <w:r w:rsidR="00A341FC" w:rsidRPr="0096086D">
        <w:rPr>
          <w:sz w:val="28"/>
          <w:szCs w:val="28"/>
        </w:rPr>
        <w:t xml:space="preserve"> </w:t>
      </w:r>
      <w:r w:rsidRPr="0096086D">
        <w:rPr>
          <w:sz w:val="28"/>
          <w:szCs w:val="28"/>
        </w:rPr>
        <w:t>Республики Мордовия</w:t>
      </w:r>
      <w:r w:rsidR="00A341FC" w:rsidRPr="0096086D">
        <w:rPr>
          <w:sz w:val="28"/>
          <w:szCs w:val="28"/>
        </w:rPr>
        <w:t>, установленного Правительством Р</w:t>
      </w:r>
      <w:r w:rsidR="00572430">
        <w:rPr>
          <w:sz w:val="28"/>
          <w:szCs w:val="28"/>
        </w:rPr>
        <w:t>еспублики Мордовия</w:t>
      </w:r>
      <w:r w:rsidR="00A341FC" w:rsidRPr="0096086D">
        <w:rPr>
          <w:sz w:val="28"/>
          <w:szCs w:val="28"/>
        </w:rPr>
        <w:t>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повышени</w:t>
      </w:r>
      <w:r w:rsidR="004306D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качества оказания </w:t>
      </w:r>
      <w:r w:rsidR="00572430">
        <w:rPr>
          <w:sz w:val="28"/>
          <w:szCs w:val="28"/>
        </w:rPr>
        <w:t>муниципальных</w:t>
      </w:r>
      <w:r w:rsidRPr="00A341FC">
        <w:rPr>
          <w:sz w:val="28"/>
          <w:szCs w:val="28"/>
        </w:rPr>
        <w:t xml:space="preserve"> услуг (выполнения работ);</w:t>
      </w:r>
    </w:p>
    <w:p w:rsidR="00B13D88" w:rsidRPr="0096086D" w:rsidRDefault="00B13D88" w:rsidP="00B13D88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оптимизаци</w:t>
      </w:r>
      <w:r>
        <w:rPr>
          <w:sz w:val="28"/>
          <w:szCs w:val="28"/>
        </w:rPr>
        <w:t>и</w:t>
      </w:r>
      <w:r w:rsidRPr="00407B28">
        <w:rPr>
          <w:sz w:val="28"/>
          <w:szCs w:val="28"/>
        </w:rPr>
        <w:t xml:space="preserve"> расходов на содержание </w:t>
      </w:r>
      <w:r w:rsidR="00572430">
        <w:rPr>
          <w:sz w:val="28"/>
          <w:szCs w:val="28"/>
        </w:rPr>
        <w:t>муни</w:t>
      </w:r>
      <w:r w:rsidR="00D033D8">
        <w:rPr>
          <w:sz w:val="28"/>
          <w:szCs w:val="28"/>
        </w:rPr>
        <w:t>ц</w:t>
      </w:r>
      <w:r w:rsidR="00572430">
        <w:rPr>
          <w:sz w:val="28"/>
          <w:szCs w:val="28"/>
        </w:rPr>
        <w:t>ипальных</w:t>
      </w:r>
      <w:r w:rsidRPr="00407B28">
        <w:rPr>
          <w:sz w:val="28"/>
          <w:szCs w:val="28"/>
        </w:rPr>
        <w:t xml:space="preserve"> учреждений</w:t>
      </w:r>
      <w:r w:rsidR="00572430">
        <w:rPr>
          <w:sz w:val="28"/>
          <w:szCs w:val="28"/>
        </w:rPr>
        <w:t xml:space="preserve"> </w:t>
      </w:r>
      <w:r w:rsidR="00572430">
        <w:rPr>
          <w:sz w:val="28"/>
          <w:szCs w:val="28"/>
        </w:rPr>
        <w:lastRenderedPageBreak/>
        <w:t>Атяшевского муниципального района</w:t>
      </w:r>
      <w:r w:rsidRPr="00407B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407B28">
        <w:rPr>
          <w:sz w:val="28"/>
          <w:szCs w:val="28"/>
        </w:rPr>
        <w:t xml:space="preserve">путем повышения эффективности использования </w:t>
      </w:r>
      <w:r w:rsidR="00572430">
        <w:rPr>
          <w:sz w:val="28"/>
          <w:szCs w:val="28"/>
        </w:rPr>
        <w:t>муниципального</w:t>
      </w:r>
      <w:r w:rsidRPr="00407B28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 xml:space="preserve"> </w:t>
      </w:r>
      <w:r w:rsidR="00572430">
        <w:rPr>
          <w:sz w:val="28"/>
          <w:szCs w:val="28"/>
        </w:rPr>
        <w:t xml:space="preserve">Атяшевского муниципального района </w:t>
      </w:r>
      <w:r>
        <w:rPr>
          <w:sz w:val="28"/>
          <w:szCs w:val="28"/>
        </w:rPr>
        <w:t>Республики Мордовия</w:t>
      </w:r>
      <w:r w:rsidRPr="00407B28">
        <w:rPr>
          <w:sz w:val="28"/>
          <w:szCs w:val="28"/>
        </w:rPr>
        <w:t xml:space="preserve">, находящегося в </w:t>
      </w:r>
      <w:r>
        <w:rPr>
          <w:sz w:val="28"/>
          <w:szCs w:val="28"/>
        </w:rPr>
        <w:t xml:space="preserve">их </w:t>
      </w:r>
      <w:r w:rsidRPr="00407B28">
        <w:rPr>
          <w:sz w:val="28"/>
          <w:szCs w:val="28"/>
        </w:rPr>
        <w:t xml:space="preserve">пользовании, включая рациональное использование занимаемых площадей, экономии на закупках товаров, работ и услуг для </w:t>
      </w:r>
      <w:r w:rsidR="00572430">
        <w:rPr>
          <w:sz w:val="28"/>
          <w:szCs w:val="28"/>
        </w:rPr>
        <w:t xml:space="preserve">муниципальных </w:t>
      </w:r>
      <w:r w:rsidRPr="00407B28">
        <w:rPr>
          <w:sz w:val="28"/>
          <w:szCs w:val="28"/>
        </w:rPr>
        <w:t xml:space="preserve"> нужд</w:t>
      </w:r>
      <w:r w:rsidR="00572430">
        <w:rPr>
          <w:sz w:val="28"/>
          <w:szCs w:val="28"/>
        </w:rPr>
        <w:t xml:space="preserve"> Атяшевского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96086D">
        <w:rPr>
          <w:sz w:val="28"/>
          <w:szCs w:val="28"/>
        </w:rPr>
        <w:t>, в том числе за счет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 xml:space="preserve">активного привлечения </w:t>
      </w:r>
      <w:r w:rsidR="00572430">
        <w:rPr>
          <w:sz w:val="28"/>
          <w:szCs w:val="28"/>
        </w:rPr>
        <w:t>муниципальными</w:t>
      </w:r>
      <w:r w:rsidRPr="00667239">
        <w:rPr>
          <w:sz w:val="28"/>
          <w:szCs w:val="28"/>
        </w:rPr>
        <w:t xml:space="preserve"> учреждениями</w:t>
      </w:r>
      <w:r w:rsidR="00572430">
        <w:rPr>
          <w:sz w:val="28"/>
          <w:szCs w:val="28"/>
        </w:rPr>
        <w:t xml:space="preserve"> Атяшевского муниципального района</w:t>
      </w:r>
      <w:r w:rsidRPr="006672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</w:t>
      </w:r>
      <w:r w:rsidRPr="00E725AF">
        <w:rPr>
          <w:sz w:val="28"/>
          <w:szCs w:val="28"/>
        </w:rPr>
        <w:t>Мордовия внебюджетных ресурсов, средств от предпринимательской и иной приносящей доход деятельности;</w:t>
      </w:r>
    </w:p>
    <w:p w:rsidR="00407B28" w:rsidRPr="00407B28" w:rsidRDefault="00407B28" w:rsidP="00407B28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безусловно</w:t>
      </w:r>
      <w:r>
        <w:rPr>
          <w:sz w:val="28"/>
          <w:szCs w:val="28"/>
        </w:rPr>
        <w:t>го</w:t>
      </w:r>
      <w:r w:rsidRPr="00407B28">
        <w:rPr>
          <w:sz w:val="28"/>
          <w:szCs w:val="28"/>
        </w:rPr>
        <w:t xml:space="preserve"> исполнени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принятых социальных обязательств перед гражданами и дальнейше</w:t>
      </w:r>
      <w:r w:rsidR="00E725AF">
        <w:rPr>
          <w:sz w:val="28"/>
          <w:szCs w:val="28"/>
        </w:rPr>
        <w:t>го</w:t>
      </w:r>
      <w:r w:rsidRPr="00407B28">
        <w:rPr>
          <w:sz w:val="28"/>
          <w:szCs w:val="28"/>
        </w:rPr>
        <w:t xml:space="preserve"> повышени</w:t>
      </w:r>
      <w:r w:rsidR="00E725AF"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эффективности предоставления 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расширени</w:t>
      </w:r>
      <w:r w:rsidR="004306D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практики оказания социальных услуг организациями негосударственного сектора экономики;</w:t>
      </w:r>
    </w:p>
    <w:p w:rsidR="005E2B4F" w:rsidRPr="0096086D" w:rsidRDefault="005E2B4F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341FC" w:rsidRPr="0096086D" w:rsidRDefault="004306DD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 xml:space="preserve">повышения </w:t>
      </w:r>
      <w:r w:rsidR="00A341FC" w:rsidRPr="0096086D">
        <w:rPr>
          <w:sz w:val="28"/>
          <w:szCs w:val="28"/>
        </w:rPr>
        <w:t>эффективности операций по управлению остатками средств на едином счете по учету средств бюджета</w:t>
      </w:r>
      <w:r w:rsidR="00572430">
        <w:rPr>
          <w:sz w:val="28"/>
          <w:szCs w:val="28"/>
        </w:rPr>
        <w:t xml:space="preserve"> Атяшевского муниципального района Республики Мордовия</w:t>
      </w:r>
      <w:r w:rsidR="00A341FC" w:rsidRPr="0096086D">
        <w:rPr>
          <w:sz w:val="28"/>
          <w:szCs w:val="28"/>
        </w:rPr>
        <w:t>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повышени</w:t>
      </w:r>
      <w:r w:rsidR="00514481" w:rsidRPr="0096086D">
        <w:rPr>
          <w:sz w:val="28"/>
          <w:szCs w:val="28"/>
        </w:rPr>
        <w:t>я</w:t>
      </w:r>
      <w:r w:rsidRPr="0096086D">
        <w:rPr>
          <w:sz w:val="28"/>
          <w:szCs w:val="28"/>
        </w:rPr>
        <w:t xml:space="preserve">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</w:t>
      </w:r>
      <w:r w:rsidR="00E4065A" w:rsidRPr="0096086D">
        <w:rPr>
          <w:sz w:val="28"/>
          <w:szCs w:val="28"/>
        </w:rPr>
        <w:t>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>применения предусмотренных федеральным законодательством</w:t>
      </w:r>
      <w:r w:rsidR="00E4617B">
        <w:rPr>
          <w:sz w:val="28"/>
          <w:szCs w:val="28"/>
        </w:rPr>
        <w:t>, республиканским законодательством</w:t>
      </w:r>
      <w:r w:rsidRPr="00667239">
        <w:rPr>
          <w:sz w:val="28"/>
          <w:szCs w:val="28"/>
        </w:rPr>
        <w:t xml:space="preserve"> конкурентных способов осуществления закупок товаров, работ и услуг для обеспечения </w:t>
      </w:r>
      <w:r w:rsidR="00572430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нужд</w:t>
      </w:r>
      <w:r w:rsidR="00572430">
        <w:rPr>
          <w:sz w:val="28"/>
          <w:szCs w:val="28"/>
        </w:rPr>
        <w:t xml:space="preserve"> Атяшевского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667239">
        <w:rPr>
          <w:sz w:val="28"/>
          <w:szCs w:val="28"/>
        </w:rPr>
        <w:t>, образующих экономию бюджетных средств при сохранении качественных характеристик приобретаемых товаров, работ и услуг;</w:t>
      </w:r>
    </w:p>
    <w:p w:rsidR="00A341FC" w:rsidRPr="00A341FC" w:rsidRDefault="003A2B2D" w:rsidP="00A341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соблюдения </w:t>
      </w:r>
      <w:r w:rsidR="00A341FC" w:rsidRPr="00A341FC">
        <w:rPr>
          <w:sz w:val="28"/>
          <w:szCs w:val="28"/>
        </w:rPr>
        <w:t>финансовой дисциплины всеми главными распорядителями и получателями средств бюджета</w:t>
      </w:r>
      <w:r w:rsidR="00572430">
        <w:rPr>
          <w:sz w:val="28"/>
          <w:szCs w:val="28"/>
        </w:rPr>
        <w:t xml:space="preserve"> Атяшевского муниципального района Республики Мордовия</w:t>
      </w:r>
      <w:r w:rsidR="00A341FC" w:rsidRPr="00A341FC">
        <w:rPr>
          <w:sz w:val="28"/>
          <w:szCs w:val="28"/>
        </w:rPr>
        <w:t>;</w:t>
      </w:r>
    </w:p>
    <w:p w:rsidR="00A341FC" w:rsidRPr="006274E4" w:rsidRDefault="00CC04F0" w:rsidP="006274E4">
      <w:pPr>
        <w:ind w:firstLine="709"/>
        <w:jc w:val="both"/>
        <w:rPr>
          <w:sz w:val="28"/>
          <w:szCs w:val="28"/>
        </w:rPr>
      </w:pPr>
      <w:r w:rsidRPr="006274E4">
        <w:rPr>
          <w:sz w:val="28"/>
          <w:szCs w:val="28"/>
        </w:rPr>
        <w:t>недопущения роста кредиторской и дебиторской задолженности бюджета</w:t>
      </w:r>
      <w:r w:rsidR="008E414D">
        <w:rPr>
          <w:sz w:val="28"/>
          <w:szCs w:val="28"/>
        </w:rPr>
        <w:t xml:space="preserve"> Атяшевского муниципального района Республики Мордовия</w:t>
      </w:r>
      <w:r w:rsidRPr="006274E4">
        <w:rPr>
          <w:sz w:val="28"/>
          <w:szCs w:val="28"/>
        </w:rPr>
        <w:t>, приняти</w:t>
      </w:r>
      <w:r w:rsidR="006274E4" w:rsidRPr="006274E4">
        <w:rPr>
          <w:sz w:val="28"/>
          <w:szCs w:val="28"/>
        </w:rPr>
        <w:t>я</w:t>
      </w:r>
      <w:r w:rsidRPr="006274E4">
        <w:rPr>
          <w:sz w:val="28"/>
          <w:szCs w:val="28"/>
        </w:rPr>
        <w:t xml:space="preserve"> мер по ликвидации сложившейся кредиторской и дебиторской задолженности </w:t>
      </w:r>
      <w:r w:rsidR="006274E4" w:rsidRPr="006274E4">
        <w:rPr>
          <w:sz w:val="28"/>
          <w:szCs w:val="28"/>
        </w:rPr>
        <w:t>бюджета</w:t>
      </w:r>
      <w:r w:rsidR="008E414D">
        <w:rPr>
          <w:sz w:val="28"/>
          <w:szCs w:val="28"/>
        </w:rPr>
        <w:t xml:space="preserve"> Атяшевского муниципального района Республики Мордовия</w:t>
      </w:r>
      <w:r w:rsidR="00A341FC" w:rsidRPr="006274E4">
        <w:rPr>
          <w:sz w:val="28"/>
          <w:szCs w:val="28"/>
        </w:rPr>
        <w:t>;</w:t>
      </w:r>
    </w:p>
    <w:p w:rsidR="00A341FC" w:rsidRDefault="00A341FC" w:rsidP="00A341FC">
      <w:pPr>
        <w:ind w:firstLine="709"/>
        <w:jc w:val="both"/>
        <w:rPr>
          <w:sz w:val="28"/>
          <w:szCs w:val="28"/>
          <w:highlight w:val="yellow"/>
        </w:rPr>
      </w:pPr>
      <w:r w:rsidRPr="00A341FC">
        <w:rPr>
          <w:sz w:val="28"/>
          <w:szCs w:val="28"/>
        </w:rPr>
        <w:t>проведени</w:t>
      </w:r>
      <w:r w:rsidR="003A2B2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мероприятий по дальнейшей централизации функций по ведению бюджетного (бухгалтерского</w:t>
      </w:r>
      <w:r w:rsidR="00E725AF">
        <w:rPr>
          <w:sz w:val="28"/>
          <w:szCs w:val="28"/>
        </w:rPr>
        <w:t>)</w:t>
      </w:r>
      <w:r w:rsidRPr="00A341FC">
        <w:rPr>
          <w:sz w:val="28"/>
          <w:szCs w:val="28"/>
        </w:rPr>
        <w:t xml:space="preserve"> учета</w:t>
      </w:r>
      <w:r w:rsidR="00E725AF">
        <w:rPr>
          <w:sz w:val="28"/>
          <w:szCs w:val="28"/>
        </w:rPr>
        <w:t xml:space="preserve"> и формированию отчетности;</w:t>
      </w:r>
    </w:p>
    <w:p w:rsidR="0098683E" w:rsidRPr="0098683E" w:rsidRDefault="00D033D8" w:rsidP="009868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CC04F0">
        <w:rPr>
          <w:sz w:val="28"/>
          <w:szCs w:val="28"/>
        </w:rPr>
        <w:t xml:space="preserve">) </w:t>
      </w:r>
      <w:r w:rsidR="00CC04F0" w:rsidRPr="00CC04F0">
        <w:rPr>
          <w:sz w:val="28"/>
          <w:szCs w:val="28"/>
        </w:rPr>
        <w:t xml:space="preserve">повышение результативности субсидий, предоставляемых юридическим лицам, не являющимся </w:t>
      </w:r>
      <w:r w:rsidR="00CC04F0">
        <w:rPr>
          <w:sz w:val="28"/>
          <w:szCs w:val="28"/>
        </w:rPr>
        <w:t>муниципальными</w:t>
      </w:r>
      <w:r w:rsidR="00CC04F0" w:rsidRPr="00CC04F0">
        <w:rPr>
          <w:sz w:val="28"/>
          <w:szCs w:val="28"/>
        </w:rPr>
        <w:t xml:space="preserve"> учреждениями, обеспечение публичности отбора получателей субсидий, прозрачных четких процедур отбора будущих получателей субсидий, измеримых результатов от использования субсидий;</w:t>
      </w:r>
    </w:p>
    <w:p w:rsidR="00C063F2" w:rsidRDefault="00D033D8" w:rsidP="00705D80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6</w:t>
      </w:r>
      <w:r w:rsidR="00ED5FF4" w:rsidRPr="00ED5FF4">
        <w:rPr>
          <w:sz w:val="28"/>
          <w:szCs w:val="28"/>
        </w:rPr>
        <w:t xml:space="preserve">) </w:t>
      </w:r>
      <w:r w:rsidR="00110D97" w:rsidRPr="00705D80">
        <w:rPr>
          <w:rFonts w:eastAsia="Calibri"/>
          <w:sz w:val="28"/>
          <w:szCs w:val="28"/>
        </w:rPr>
        <w:t xml:space="preserve">приоритетное планирование инвестиционных расходов в отношении </w:t>
      </w:r>
      <w:r w:rsidR="00705D80" w:rsidRPr="00C063F2">
        <w:rPr>
          <w:sz w:val="28"/>
          <w:szCs w:val="28"/>
        </w:rPr>
        <w:t>объект</w:t>
      </w:r>
      <w:r w:rsidR="00705D80">
        <w:rPr>
          <w:sz w:val="28"/>
          <w:szCs w:val="28"/>
        </w:rPr>
        <w:t>ов</w:t>
      </w:r>
      <w:r w:rsidR="00705D80" w:rsidRPr="00C063F2">
        <w:rPr>
          <w:sz w:val="28"/>
          <w:szCs w:val="28"/>
        </w:rPr>
        <w:t xml:space="preserve"> с высокой степенью </w:t>
      </w:r>
      <w:r w:rsidR="00705D80" w:rsidRPr="00705D80">
        <w:rPr>
          <w:sz w:val="28"/>
          <w:szCs w:val="28"/>
        </w:rPr>
        <w:t xml:space="preserve">готовности, </w:t>
      </w:r>
      <w:r w:rsidR="00110D97" w:rsidRPr="00705D80">
        <w:rPr>
          <w:rFonts w:eastAsia="Calibri"/>
          <w:sz w:val="28"/>
          <w:szCs w:val="28"/>
        </w:rPr>
        <w:t xml:space="preserve">объектов, создание которых осуществляется в рамках </w:t>
      </w:r>
      <w:r w:rsidR="00705D80" w:rsidRPr="00705D80">
        <w:rPr>
          <w:rFonts w:eastAsia="Calibri"/>
          <w:sz w:val="28"/>
          <w:szCs w:val="28"/>
        </w:rPr>
        <w:t>региональных</w:t>
      </w:r>
      <w:r w:rsidR="00110D97" w:rsidRPr="00705D80">
        <w:rPr>
          <w:rFonts w:eastAsia="Calibri"/>
          <w:sz w:val="28"/>
          <w:szCs w:val="28"/>
        </w:rPr>
        <w:t xml:space="preserve"> проектов, объектов, включенных в государственные программы Российской Федерации, иных </w:t>
      </w:r>
      <w:r w:rsidR="00705D80" w:rsidRPr="00C063F2">
        <w:rPr>
          <w:sz w:val="28"/>
          <w:szCs w:val="28"/>
        </w:rPr>
        <w:t>объект</w:t>
      </w:r>
      <w:r w:rsidR="00705D80">
        <w:rPr>
          <w:sz w:val="28"/>
          <w:szCs w:val="28"/>
        </w:rPr>
        <w:t>ов</w:t>
      </w:r>
      <w:r w:rsidR="00705D80" w:rsidRPr="00C063F2">
        <w:rPr>
          <w:sz w:val="28"/>
          <w:szCs w:val="28"/>
        </w:rPr>
        <w:t xml:space="preserve">, имеющих большое значение для социально-экономического развития </w:t>
      </w:r>
      <w:r w:rsidR="008E414D">
        <w:rPr>
          <w:sz w:val="28"/>
          <w:szCs w:val="28"/>
        </w:rPr>
        <w:t>района и региона в целом</w:t>
      </w:r>
      <w:r w:rsidR="00705D80">
        <w:rPr>
          <w:sz w:val="28"/>
          <w:szCs w:val="28"/>
        </w:rPr>
        <w:t>;</w:t>
      </w:r>
      <w:r w:rsidR="00110D97" w:rsidRPr="00110D97">
        <w:rPr>
          <w:rFonts w:eastAsia="Calibri"/>
          <w:color w:val="FF0000"/>
          <w:sz w:val="28"/>
          <w:szCs w:val="28"/>
        </w:rPr>
        <w:t xml:space="preserve"> </w:t>
      </w:r>
    </w:p>
    <w:p w:rsidR="00110D97" w:rsidRPr="0096086D" w:rsidRDefault="00D033D8" w:rsidP="001635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E2B4F" w:rsidRPr="005E2B4F">
        <w:rPr>
          <w:sz w:val="28"/>
          <w:szCs w:val="28"/>
        </w:rPr>
        <w:t>)</w:t>
      </w:r>
      <w:r w:rsidR="005E2B4F">
        <w:rPr>
          <w:sz w:val="28"/>
          <w:szCs w:val="28"/>
        </w:rPr>
        <w:t xml:space="preserve"> </w:t>
      </w:r>
      <w:r w:rsidR="00110D97" w:rsidRPr="00110D97">
        <w:rPr>
          <w:sz w:val="28"/>
          <w:szCs w:val="28"/>
        </w:rPr>
        <w:t>обеспечение открытости и прозрачности бюджетного процесса</w:t>
      </w:r>
      <w:r w:rsidR="005E2B4F">
        <w:rPr>
          <w:sz w:val="28"/>
          <w:szCs w:val="28"/>
        </w:rPr>
        <w:t xml:space="preserve"> </w:t>
      </w:r>
      <w:r w:rsidR="008E414D">
        <w:rPr>
          <w:sz w:val="28"/>
          <w:szCs w:val="28"/>
        </w:rPr>
        <w:t xml:space="preserve">Атяшевского муниципального района </w:t>
      </w:r>
      <w:r w:rsidR="005E2B4F">
        <w:rPr>
          <w:sz w:val="28"/>
          <w:szCs w:val="28"/>
        </w:rPr>
        <w:t xml:space="preserve">Республики </w:t>
      </w:r>
      <w:r w:rsidR="005E2B4F" w:rsidRPr="0096086D">
        <w:rPr>
          <w:sz w:val="28"/>
          <w:szCs w:val="28"/>
        </w:rPr>
        <w:t>Мордовия</w:t>
      </w:r>
      <w:r w:rsidR="00110D97" w:rsidRPr="0096086D">
        <w:rPr>
          <w:sz w:val="28"/>
          <w:szCs w:val="28"/>
        </w:rPr>
        <w:t>;</w:t>
      </w:r>
    </w:p>
    <w:p w:rsidR="00110D97" w:rsidRDefault="00D033D8" w:rsidP="001635E4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8</w:t>
      </w:r>
      <w:r w:rsidR="005E2B4F">
        <w:rPr>
          <w:sz w:val="28"/>
          <w:szCs w:val="28"/>
        </w:rPr>
        <w:t xml:space="preserve">) </w:t>
      </w:r>
      <w:r w:rsidR="00110D97" w:rsidRPr="00110D97">
        <w:rPr>
          <w:sz w:val="28"/>
          <w:szCs w:val="28"/>
        </w:rPr>
        <w:t xml:space="preserve">повышение уровня финансовой грамотности населения </w:t>
      </w:r>
      <w:r w:rsidR="008E414D">
        <w:rPr>
          <w:sz w:val="28"/>
          <w:szCs w:val="28"/>
        </w:rPr>
        <w:t xml:space="preserve">Атяшевского муниципального района </w:t>
      </w:r>
      <w:r w:rsidR="00110D97" w:rsidRPr="00110D97">
        <w:rPr>
          <w:sz w:val="28"/>
          <w:szCs w:val="28"/>
        </w:rPr>
        <w:t xml:space="preserve">Республики </w:t>
      </w:r>
      <w:r w:rsidR="007E306A">
        <w:rPr>
          <w:sz w:val="28"/>
          <w:szCs w:val="28"/>
        </w:rPr>
        <w:t>Мордовия</w:t>
      </w:r>
      <w:r w:rsidR="00110D97" w:rsidRPr="00110D97">
        <w:rPr>
          <w:sz w:val="28"/>
          <w:szCs w:val="28"/>
        </w:rPr>
        <w:t>;</w:t>
      </w:r>
    </w:p>
    <w:p w:rsidR="00EF5B22" w:rsidRDefault="00D033D8" w:rsidP="0011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E306A">
        <w:rPr>
          <w:sz w:val="28"/>
          <w:szCs w:val="28"/>
        </w:rPr>
        <w:t>) о</w:t>
      </w:r>
      <w:r w:rsidR="007E306A" w:rsidRPr="007E306A">
        <w:rPr>
          <w:sz w:val="28"/>
          <w:szCs w:val="28"/>
        </w:rPr>
        <w:t>существление мониторинга и контроля за эффективным и</w:t>
      </w:r>
      <w:r w:rsidR="007E306A">
        <w:rPr>
          <w:sz w:val="28"/>
          <w:szCs w:val="28"/>
        </w:rPr>
        <w:t>спользованием бюджетных средств</w:t>
      </w:r>
      <w:r w:rsidR="00EF5B22">
        <w:rPr>
          <w:sz w:val="28"/>
          <w:szCs w:val="28"/>
        </w:rPr>
        <w:t>;</w:t>
      </w:r>
    </w:p>
    <w:p w:rsidR="007E306A" w:rsidRDefault="00E4065A" w:rsidP="0011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033D8">
        <w:rPr>
          <w:sz w:val="28"/>
          <w:szCs w:val="28"/>
        </w:rPr>
        <w:t>0</w:t>
      </w:r>
      <w:r w:rsidR="00110D97" w:rsidRPr="00110D97">
        <w:rPr>
          <w:sz w:val="28"/>
          <w:szCs w:val="28"/>
        </w:rPr>
        <w:t xml:space="preserve">) обеспечение контроля за законностью, своевременностью, достижением целей, показателей и результатов реализации </w:t>
      </w:r>
      <w:r w:rsidR="007E306A">
        <w:rPr>
          <w:sz w:val="28"/>
          <w:szCs w:val="28"/>
        </w:rPr>
        <w:t>региональных проектов</w:t>
      </w:r>
      <w:r w:rsidR="008E414D">
        <w:rPr>
          <w:sz w:val="28"/>
          <w:szCs w:val="28"/>
        </w:rPr>
        <w:t>,</w:t>
      </w:r>
      <w:r w:rsidR="007E306A">
        <w:rPr>
          <w:sz w:val="28"/>
          <w:szCs w:val="28"/>
        </w:rPr>
        <w:t xml:space="preserve"> государственных программ Республики Мордовия</w:t>
      </w:r>
      <w:r w:rsidR="008E414D">
        <w:rPr>
          <w:sz w:val="28"/>
          <w:szCs w:val="28"/>
        </w:rPr>
        <w:t xml:space="preserve"> и муниципальных программ Атяшевского муниципального района Республики Мордовия</w:t>
      </w:r>
      <w:r w:rsidR="007E306A">
        <w:rPr>
          <w:sz w:val="28"/>
          <w:szCs w:val="28"/>
        </w:rPr>
        <w:t>;</w:t>
      </w:r>
    </w:p>
    <w:p w:rsidR="00566D0B" w:rsidRPr="002B71CD" w:rsidRDefault="00E4065A" w:rsidP="00566D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033D8">
        <w:rPr>
          <w:sz w:val="28"/>
          <w:szCs w:val="28"/>
        </w:rPr>
        <w:t>1</w:t>
      </w:r>
      <w:r w:rsidR="005A049F" w:rsidRPr="002B71CD">
        <w:rPr>
          <w:sz w:val="28"/>
          <w:szCs w:val="28"/>
        </w:rPr>
        <w:t>)</w:t>
      </w:r>
      <w:r w:rsidR="00566D0B" w:rsidRPr="002B71CD">
        <w:rPr>
          <w:sz w:val="28"/>
          <w:szCs w:val="28"/>
        </w:rPr>
        <w:t xml:space="preserve"> обеспечение финансовой устойчивости и самостоятельности </w:t>
      </w:r>
      <w:r w:rsidR="00BD504A">
        <w:rPr>
          <w:sz w:val="28"/>
          <w:szCs w:val="28"/>
        </w:rPr>
        <w:t>поселений Атяшевского муниципального района</w:t>
      </w:r>
      <w:r w:rsidR="005A049F" w:rsidRPr="002B71CD">
        <w:rPr>
          <w:sz w:val="28"/>
          <w:szCs w:val="28"/>
        </w:rPr>
        <w:t xml:space="preserve"> Республик</w:t>
      </w:r>
      <w:r w:rsidR="00945D44">
        <w:rPr>
          <w:sz w:val="28"/>
          <w:szCs w:val="28"/>
        </w:rPr>
        <w:t>и</w:t>
      </w:r>
      <w:r w:rsidR="005A049F" w:rsidRPr="002B71CD">
        <w:rPr>
          <w:sz w:val="28"/>
          <w:szCs w:val="28"/>
        </w:rPr>
        <w:t xml:space="preserve"> Мордовия</w:t>
      </w:r>
      <w:r w:rsidR="00C07D7E">
        <w:rPr>
          <w:sz w:val="28"/>
          <w:szCs w:val="28"/>
        </w:rPr>
        <w:t xml:space="preserve"> (далее - поселение)</w:t>
      </w:r>
      <w:r w:rsidR="00566D0B" w:rsidRPr="002B71CD">
        <w:rPr>
          <w:sz w:val="28"/>
          <w:szCs w:val="28"/>
        </w:rPr>
        <w:t xml:space="preserve">, основными направлениями для </w:t>
      </w:r>
      <w:r w:rsidR="004F7951">
        <w:rPr>
          <w:sz w:val="28"/>
          <w:szCs w:val="28"/>
        </w:rPr>
        <w:t>которой</w:t>
      </w:r>
      <w:r w:rsidR="00566D0B" w:rsidRPr="002B71CD">
        <w:rPr>
          <w:sz w:val="28"/>
          <w:szCs w:val="28"/>
        </w:rPr>
        <w:t xml:space="preserve"> будут являться:</w:t>
      </w:r>
    </w:p>
    <w:p w:rsidR="00235202" w:rsidRPr="00235202" w:rsidRDefault="00235202" w:rsidP="00235202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>выравнивани</w:t>
      </w:r>
      <w:r w:rsidR="00334562">
        <w:rPr>
          <w:sz w:val="28"/>
          <w:szCs w:val="28"/>
        </w:rPr>
        <w:t>е</w:t>
      </w:r>
      <w:r w:rsidRPr="00235202">
        <w:rPr>
          <w:sz w:val="28"/>
          <w:szCs w:val="28"/>
        </w:rPr>
        <w:t xml:space="preserve"> по уровню бюджетной обеспеченности с сохранением действующих подходов к распределению дотаций на выравнивание бюджетной обеспеченности;</w:t>
      </w:r>
    </w:p>
    <w:p w:rsidR="00235202" w:rsidRDefault="00235202" w:rsidP="00235202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>оказани</w:t>
      </w:r>
      <w:r w:rsidR="00334562">
        <w:rPr>
          <w:sz w:val="28"/>
          <w:szCs w:val="28"/>
        </w:rPr>
        <w:t>е</w:t>
      </w:r>
      <w:r w:rsidRPr="00235202">
        <w:rPr>
          <w:sz w:val="28"/>
          <w:szCs w:val="28"/>
        </w:rPr>
        <w:t xml:space="preserve"> нецелевой финансовой поддержки бюджетам </w:t>
      </w:r>
      <w:r w:rsidR="00BD504A">
        <w:rPr>
          <w:sz w:val="28"/>
          <w:szCs w:val="28"/>
        </w:rPr>
        <w:t>поселений</w:t>
      </w:r>
      <w:r w:rsidRPr="00235202">
        <w:rPr>
          <w:sz w:val="28"/>
          <w:szCs w:val="28"/>
        </w:rPr>
        <w:t xml:space="preserve"> в случае возникновения рисков необеспечения принятых расходных обязательств</w:t>
      </w:r>
      <w:r w:rsidR="00334562">
        <w:rPr>
          <w:sz w:val="28"/>
          <w:szCs w:val="28"/>
        </w:rPr>
        <w:t xml:space="preserve"> </w:t>
      </w:r>
      <w:r w:rsidR="00BD504A">
        <w:rPr>
          <w:sz w:val="28"/>
          <w:szCs w:val="28"/>
        </w:rPr>
        <w:t>поселений</w:t>
      </w:r>
      <w:r w:rsidR="00334562">
        <w:rPr>
          <w:sz w:val="28"/>
          <w:szCs w:val="28"/>
        </w:rPr>
        <w:t>;</w:t>
      </w:r>
    </w:p>
    <w:p w:rsidR="007D2999" w:rsidRPr="007D2999" w:rsidRDefault="007D2999" w:rsidP="007D2999">
      <w:pPr>
        <w:ind w:firstLine="709"/>
        <w:jc w:val="both"/>
        <w:rPr>
          <w:sz w:val="28"/>
          <w:szCs w:val="28"/>
        </w:rPr>
      </w:pPr>
      <w:r w:rsidRPr="007D2999">
        <w:rPr>
          <w:sz w:val="28"/>
          <w:szCs w:val="28"/>
        </w:rPr>
        <w:t>стимулирование органов местного самоуправления в увеличении собственной доходной базы</w:t>
      </w:r>
      <w:r w:rsidR="00AC5B86">
        <w:rPr>
          <w:sz w:val="28"/>
          <w:szCs w:val="28"/>
        </w:rPr>
        <w:t xml:space="preserve"> бюджетов </w:t>
      </w:r>
      <w:r w:rsidR="00BD504A">
        <w:rPr>
          <w:sz w:val="28"/>
          <w:szCs w:val="28"/>
        </w:rPr>
        <w:t>поселений</w:t>
      </w:r>
      <w:r w:rsidRPr="007D2999">
        <w:rPr>
          <w:sz w:val="28"/>
          <w:szCs w:val="28"/>
        </w:rPr>
        <w:t>;</w:t>
      </w:r>
    </w:p>
    <w:p w:rsidR="00945D44" w:rsidRPr="00945D44" w:rsidRDefault="00945D44" w:rsidP="00945D44">
      <w:pPr>
        <w:ind w:firstLine="709"/>
        <w:jc w:val="both"/>
        <w:rPr>
          <w:sz w:val="28"/>
          <w:szCs w:val="28"/>
        </w:rPr>
      </w:pPr>
      <w:r w:rsidRPr="00945D44">
        <w:rPr>
          <w:sz w:val="28"/>
          <w:szCs w:val="28"/>
        </w:rPr>
        <w:t xml:space="preserve">соблюдение </w:t>
      </w:r>
      <w:r w:rsidR="00BD504A">
        <w:rPr>
          <w:sz w:val="28"/>
          <w:szCs w:val="28"/>
        </w:rPr>
        <w:t>поселениями</w:t>
      </w:r>
      <w:r w:rsidRPr="00945D44">
        <w:rPr>
          <w:sz w:val="28"/>
          <w:szCs w:val="28"/>
        </w:rPr>
        <w:t xml:space="preserve"> требований бюджетного законодательства и повышение качества управления бюджетным процессом в </w:t>
      </w:r>
      <w:r w:rsidR="00BD504A">
        <w:rPr>
          <w:sz w:val="28"/>
          <w:szCs w:val="28"/>
        </w:rPr>
        <w:t>поселениях</w:t>
      </w:r>
      <w:r w:rsidRPr="00945D44">
        <w:rPr>
          <w:sz w:val="28"/>
          <w:szCs w:val="28"/>
        </w:rPr>
        <w:t>;</w:t>
      </w:r>
    </w:p>
    <w:p w:rsidR="00235202" w:rsidRPr="00235202" w:rsidRDefault="00235202" w:rsidP="00235202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566D0B" w:rsidRPr="007D2999" w:rsidRDefault="00566D0B" w:rsidP="00566D0B">
      <w:pPr>
        <w:ind w:firstLine="709"/>
        <w:jc w:val="both"/>
        <w:rPr>
          <w:sz w:val="28"/>
          <w:szCs w:val="28"/>
        </w:rPr>
      </w:pPr>
      <w:r w:rsidRPr="007D2999">
        <w:rPr>
          <w:sz w:val="28"/>
          <w:szCs w:val="28"/>
        </w:rPr>
        <w:t>недопущени</w:t>
      </w:r>
      <w:r w:rsidR="00945D44">
        <w:rPr>
          <w:sz w:val="28"/>
          <w:szCs w:val="28"/>
        </w:rPr>
        <w:t>е</w:t>
      </w:r>
      <w:r w:rsidRPr="007D2999">
        <w:rPr>
          <w:sz w:val="28"/>
          <w:szCs w:val="28"/>
        </w:rPr>
        <w:t xml:space="preserve"> роста долговой нагрузки и образования просроче</w:t>
      </w:r>
      <w:r w:rsidR="00AC5B86">
        <w:rPr>
          <w:sz w:val="28"/>
          <w:szCs w:val="28"/>
        </w:rPr>
        <w:t>нной кредиторской задолженности;</w:t>
      </w:r>
    </w:p>
    <w:p w:rsidR="00AC5B86" w:rsidRPr="00235202" w:rsidRDefault="00AC5B86" w:rsidP="00AC5B86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 xml:space="preserve">реализация мероприятий по обеспечению открытости и прозрачности бюджетного процесса в </w:t>
      </w:r>
      <w:r w:rsidR="00BD504A">
        <w:rPr>
          <w:sz w:val="28"/>
          <w:szCs w:val="28"/>
        </w:rPr>
        <w:t>поселениях</w:t>
      </w:r>
      <w:r w:rsidRPr="00235202">
        <w:rPr>
          <w:sz w:val="28"/>
          <w:szCs w:val="28"/>
        </w:rPr>
        <w:t>;</w:t>
      </w:r>
    </w:p>
    <w:p w:rsidR="00AC5B86" w:rsidRDefault="00AC5B86" w:rsidP="00AC5B86">
      <w:pPr>
        <w:ind w:firstLine="709"/>
        <w:jc w:val="both"/>
        <w:rPr>
          <w:sz w:val="28"/>
          <w:szCs w:val="28"/>
        </w:rPr>
      </w:pPr>
      <w:r w:rsidRPr="00945D44">
        <w:rPr>
          <w:sz w:val="28"/>
          <w:szCs w:val="28"/>
        </w:rPr>
        <w:t xml:space="preserve">повышение предсказуемости предоставления </w:t>
      </w:r>
      <w:r>
        <w:rPr>
          <w:sz w:val="28"/>
          <w:szCs w:val="28"/>
        </w:rPr>
        <w:t>межбюджетных трансфертов</w:t>
      </w:r>
      <w:r w:rsidRPr="00945D44">
        <w:rPr>
          <w:sz w:val="28"/>
          <w:szCs w:val="28"/>
        </w:rPr>
        <w:t xml:space="preserve"> бюджетам</w:t>
      </w:r>
      <w:r>
        <w:rPr>
          <w:sz w:val="28"/>
          <w:szCs w:val="28"/>
        </w:rPr>
        <w:t xml:space="preserve"> </w:t>
      </w:r>
      <w:r w:rsidR="00BD504A">
        <w:rPr>
          <w:sz w:val="28"/>
          <w:szCs w:val="28"/>
        </w:rPr>
        <w:t>поселений</w:t>
      </w:r>
      <w:r w:rsidRPr="00945D44">
        <w:rPr>
          <w:sz w:val="28"/>
          <w:szCs w:val="28"/>
        </w:rPr>
        <w:t xml:space="preserve"> за счет максимального распределения </w:t>
      </w:r>
      <w:r>
        <w:rPr>
          <w:sz w:val="28"/>
          <w:szCs w:val="28"/>
        </w:rPr>
        <w:t>межбюджетных трансфертов</w:t>
      </w:r>
      <w:r w:rsidRPr="00945D44">
        <w:rPr>
          <w:sz w:val="28"/>
          <w:szCs w:val="28"/>
        </w:rPr>
        <w:t xml:space="preserve"> между </w:t>
      </w:r>
      <w:r w:rsidR="00BD504A">
        <w:rPr>
          <w:sz w:val="28"/>
          <w:szCs w:val="28"/>
        </w:rPr>
        <w:t>поселениями</w:t>
      </w:r>
      <w:r w:rsidRPr="00945D44">
        <w:rPr>
          <w:sz w:val="28"/>
          <w:szCs w:val="28"/>
        </w:rPr>
        <w:t xml:space="preserve"> </w:t>
      </w:r>
      <w:r w:rsidR="00BD504A">
        <w:rPr>
          <w:sz w:val="28"/>
          <w:szCs w:val="28"/>
        </w:rPr>
        <w:t>решением Совета депутатов Атяшевского муниципального района</w:t>
      </w:r>
      <w:r w:rsidRPr="00945D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о </w:t>
      </w:r>
      <w:r w:rsidRPr="00945D44">
        <w:rPr>
          <w:sz w:val="28"/>
          <w:szCs w:val="28"/>
        </w:rPr>
        <w:lastRenderedPageBreak/>
        <w:t>бюджете</w:t>
      </w:r>
      <w:r w:rsidR="00BD504A">
        <w:rPr>
          <w:sz w:val="28"/>
          <w:szCs w:val="28"/>
        </w:rPr>
        <w:t xml:space="preserve"> Атяшевского муниципального района Республики Мордовия</w:t>
      </w:r>
      <w:r w:rsidRPr="00945D44"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соответсвующи</w:t>
      </w:r>
      <w:r w:rsidRPr="00945D44">
        <w:rPr>
          <w:sz w:val="28"/>
          <w:szCs w:val="28"/>
        </w:rPr>
        <w:t>й</w:t>
      </w:r>
      <w:proofErr w:type="spellEnd"/>
      <w:r w:rsidRPr="00945D44">
        <w:rPr>
          <w:sz w:val="28"/>
          <w:szCs w:val="28"/>
        </w:rPr>
        <w:t xml:space="preserve"> финансовый год и плановый период;</w:t>
      </w:r>
    </w:p>
    <w:p w:rsidR="00AC5B86" w:rsidRDefault="00AC5B86" w:rsidP="00AC5B86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>повышение эффективности предоставления ц</w:t>
      </w:r>
      <w:r w:rsidR="00110D97">
        <w:rPr>
          <w:sz w:val="28"/>
          <w:szCs w:val="28"/>
        </w:rPr>
        <w:t>елевых межбюджетных трансфертов</w:t>
      </w:r>
      <w:r w:rsidR="007E306A">
        <w:rPr>
          <w:sz w:val="28"/>
          <w:szCs w:val="28"/>
        </w:rPr>
        <w:t>.</w:t>
      </w:r>
    </w:p>
    <w:p w:rsidR="00AA5ED1" w:rsidRPr="002F3C65" w:rsidRDefault="00AA5ED1" w:rsidP="00AA5ED1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Основные направления </w:t>
      </w:r>
    </w:p>
    <w:p w:rsidR="00AA5ED1" w:rsidRDefault="00AA5ED1" w:rsidP="00AA5ED1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налоговой политики </w:t>
      </w:r>
      <w:r>
        <w:rPr>
          <w:b/>
          <w:sz w:val="28"/>
          <w:szCs w:val="28"/>
        </w:rPr>
        <w:t xml:space="preserve">Атяшевского муниципального района </w:t>
      </w:r>
    </w:p>
    <w:p w:rsidR="00AA5ED1" w:rsidRPr="002F3C65" w:rsidRDefault="00AA5ED1" w:rsidP="00AA5ED1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3</w:t>
      </w:r>
      <w:r w:rsidRPr="002F3C65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4</w:t>
      </w:r>
      <w:r w:rsidRPr="002F3C65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5</w:t>
      </w:r>
      <w:r w:rsidRPr="002F3C65">
        <w:rPr>
          <w:b/>
          <w:sz w:val="28"/>
          <w:szCs w:val="28"/>
        </w:rPr>
        <w:t xml:space="preserve"> годов</w:t>
      </w:r>
    </w:p>
    <w:p w:rsidR="00AA5ED1" w:rsidRPr="00F72674" w:rsidRDefault="00AA5ED1" w:rsidP="00AA5ED1">
      <w:pPr>
        <w:ind w:firstLine="720"/>
        <w:jc w:val="center"/>
        <w:rPr>
          <w:b/>
          <w:sz w:val="28"/>
          <w:szCs w:val="28"/>
          <w:highlight w:val="yellow"/>
        </w:rPr>
      </w:pPr>
    </w:p>
    <w:p w:rsidR="00AA5ED1" w:rsidRPr="00B32550" w:rsidRDefault="00AA5ED1" w:rsidP="00AA5ED1">
      <w:pPr>
        <w:ind w:firstLine="709"/>
        <w:jc w:val="both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Основные направления налоговой политики </w:t>
      </w:r>
      <w:r>
        <w:rPr>
          <w:sz w:val="28"/>
          <w:szCs w:val="28"/>
        </w:rPr>
        <w:t>Атяшевского муниципального района Республики Мордовия</w:t>
      </w:r>
      <w:r w:rsidRPr="00B32550">
        <w:rPr>
          <w:sz w:val="28"/>
          <w:szCs w:val="28"/>
        </w:rPr>
        <w:t xml:space="preserve">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AA5ED1" w:rsidRDefault="00AA5ED1" w:rsidP="00AA5ED1">
      <w:pPr>
        <w:pStyle w:val="aj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0450">
        <w:rPr>
          <w:sz w:val="28"/>
          <w:szCs w:val="28"/>
        </w:rPr>
        <w:t>Приоритетом налоговой политики на 2023 год и плановый период 2024 и 2025 годов является обеспечение преемственности целей и задач налоговой политики предыдущего периода, поддержка инвестиций и роста предпринимательской активности на основе стабильной налоговой системы и формирования привлекательных налоговых условий для субъектов хозяйственной деятельности, а также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12528B">
        <w:rPr>
          <w:sz w:val="28"/>
          <w:szCs w:val="28"/>
        </w:rPr>
        <w:t>продолжение работы по укреплению доходной базы бюджета района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</w:t>
      </w:r>
      <w:r>
        <w:rPr>
          <w:sz w:val="28"/>
          <w:szCs w:val="28"/>
        </w:rPr>
        <w:t>.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Основными направлениями налоговой политики </w:t>
      </w:r>
      <w:r>
        <w:rPr>
          <w:sz w:val="28"/>
          <w:szCs w:val="28"/>
        </w:rPr>
        <w:t>Атяшевского муниципального района</w:t>
      </w:r>
      <w:r w:rsidRPr="00B32550">
        <w:rPr>
          <w:sz w:val="28"/>
          <w:szCs w:val="28"/>
        </w:rPr>
        <w:t xml:space="preserve"> в трехлетней перспективе являются: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мобилизация резервов доходной базы консолидированного бюджета </w:t>
      </w:r>
      <w:r>
        <w:rPr>
          <w:sz w:val="28"/>
          <w:szCs w:val="28"/>
        </w:rPr>
        <w:t>Атяшевского</w:t>
      </w:r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>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применение мер налогового стимулирования, направленных на поддержку и реализацию инвестиционных проектов в целях обеспечения привлекательности экономики </w:t>
      </w:r>
      <w:r>
        <w:rPr>
          <w:sz w:val="28"/>
          <w:szCs w:val="28"/>
        </w:rPr>
        <w:t>Атяшевского</w:t>
      </w:r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 xml:space="preserve"> для инвесторов;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обеспечение роста доходов консолидированного бюджета </w:t>
      </w:r>
      <w:r>
        <w:rPr>
          <w:sz w:val="28"/>
          <w:szCs w:val="28"/>
        </w:rPr>
        <w:t>Атяшевского</w:t>
      </w:r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 xml:space="preserve"> за счет повышения эффективности администрирования действующих налоговых платежей и сборов;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расширение налогооблагаемой базы по имущественным налогам, в том числе за счет выявления правообладателей ранее учтенных объектов недвижимости, а также путем проведения кадастровой оценки;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проведение сбалансированной налоговой политики, соблюдающей интересы бизнеса и поддержку социального сектора экономики, при условии обеспечения преемственности налоговой политики в части социальной и инвестиционной направленности;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содействие вовлечению граждан Российской Федерации в </w:t>
      </w:r>
      <w:r w:rsidRPr="0012528B">
        <w:rPr>
          <w:sz w:val="28"/>
          <w:szCs w:val="28"/>
        </w:rPr>
        <w:lastRenderedPageBreak/>
        <w:t>предпринимательскую деятельность и сокращение неформальной занятости;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проведение мероприятий по повышению эффективности управления муниципальной собственностью, природными ресурсами </w:t>
      </w:r>
      <w:r>
        <w:rPr>
          <w:sz w:val="28"/>
          <w:szCs w:val="28"/>
        </w:rPr>
        <w:t>Атяшевского</w:t>
      </w:r>
      <w:r w:rsidRPr="0012528B">
        <w:rPr>
          <w:sz w:val="28"/>
          <w:szCs w:val="28"/>
        </w:rPr>
        <w:t xml:space="preserve"> муниципального района;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проведение первичной оценки эффективности налоговых расходов на этапе разработки проектов муниципальных нормативных актов, устанавливающих соответствующие льготы и преференции;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ежегодное проведение оценки эффективности налоговых расходов, обусловленных предоставлением льгот по местным налогам, в целях более эффективного использования инструментов налогового стимулирования и роста налогового потенциала </w:t>
      </w:r>
      <w:r>
        <w:rPr>
          <w:sz w:val="28"/>
          <w:szCs w:val="28"/>
        </w:rPr>
        <w:t>Атяшевского</w:t>
      </w:r>
      <w:r w:rsidRPr="0012528B">
        <w:rPr>
          <w:sz w:val="28"/>
          <w:szCs w:val="28"/>
        </w:rPr>
        <w:t xml:space="preserve"> муниципального района, отмена или уточнение льготных режимов по результатам проведенной оценки в случае выявления их неэффективности;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предоставление налоговых льгот на ограниченный период в соответствии с целями политики </w:t>
      </w:r>
      <w:r>
        <w:rPr>
          <w:sz w:val="28"/>
          <w:szCs w:val="28"/>
        </w:rPr>
        <w:t>Атяшевского</w:t>
      </w:r>
      <w:r w:rsidRPr="0012528B">
        <w:rPr>
          <w:sz w:val="28"/>
          <w:szCs w:val="28"/>
        </w:rPr>
        <w:t xml:space="preserve"> муниципального района;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взаимодействие органов местного самоуправления с территориальными органами федеральных органов исполнительной власти по выполнению мероприятий, направленных на повышение собираемости доходов и укрепление налоговой дисциплины налогоплательщиков, реализация мер по противодействию уклонению от уплаты налогов и других обязательных платежей в бюджет;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</w:t>
      </w:r>
      <w:r>
        <w:rPr>
          <w:sz w:val="28"/>
          <w:szCs w:val="28"/>
        </w:rPr>
        <w:t>Атяшевского</w:t>
      </w:r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>.</w:t>
      </w:r>
    </w:p>
    <w:p w:rsidR="00AA5ED1" w:rsidRDefault="00AA5ED1" w:rsidP="00AA5ED1">
      <w:pPr>
        <w:pStyle w:val="af4"/>
        <w:shd w:val="clear" w:color="auto" w:fill="FFFFFF"/>
        <w:spacing w:before="0" w:beforeAutospacing="0" w:after="10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sectPr w:rsidR="00AA5ED1" w:rsidSect="00CB640C"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C08" w:rsidRDefault="00956C08" w:rsidP="00894DF5">
      <w:r>
        <w:separator/>
      </w:r>
    </w:p>
  </w:endnote>
  <w:endnote w:type="continuationSeparator" w:id="0">
    <w:p w:rsidR="00956C08" w:rsidRDefault="00956C08" w:rsidP="0089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C08" w:rsidRDefault="00956C08" w:rsidP="00894DF5">
      <w:r>
        <w:separator/>
      </w:r>
    </w:p>
  </w:footnote>
  <w:footnote w:type="continuationSeparator" w:id="0">
    <w:p w:rsidR="00956C08" w:rsidRDefault="00956C08" w:rsidP="00894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DA6" w:rsidRDefault="00A84DA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307FB">
      <w:rPr>
        <w:noProof/>
      </w:rPr>
      <w:t>2</w:t>
    </w:r>
    <w:r>
      <w:fldChar w:fldCharType="end"/>
    </w:r>
  </w:p>
  <w:p w:rsidR="00A84DA6" w:rsidRDefault="00A84DA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 w15:restartNumberingAfterBreak="0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 w15:restartNumberingAfterBreak="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 w15:restartNumberingAfterBreak="0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 w15:restartNumberingAfterBreak="0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 w15:restartNumberingAfterBreak="0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 w15:restartNumberingAfterBreak="0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 w15:restartNumberingAfterBreak="0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 w15:restartNumberingAfterBreak="0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4E1D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1A65"/>
    <w:rsid w:val="000624EB"/>
    <w:rsid w:val="00066DA4"/>
    <w:rsid w:val="0006731A"/>
    <w:rsid w:val="00076791"/>
    <w:rsid w:val="00077AF2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4059"/>
    <w:rsid w:val="000E4D79"/>
    <w:rsid w:val="000E5816"/>
    <w:rsid w:val="000E6DB1"/>
    <w:rsid w:val="000F03EA"/>
    <w:rsid w:val="000F0A9A"/>
    <w:rsid w:val="000F3332"/>
    <w:rsid w:val="000F3B25"/>
    <w:rsid w:val="000F5794"/>
    <w:rsid w:val="000F6F65"/>
    <w:rsid w:val="000F7695"/>
    <w:rsid w:val="0010076A"/>
    <w:rsid w:val="001020A0"/>
    <w:rsid w:val="001031F5"/>
    <w:rsid w:val="0010477E"/>
    <w:rsid w:val="0010494F"/>
    <w:rsid w:val="00105115"/>
    <w:rsid w:val="0010676C"/>
    <w:rsid w:val="00110D74"/>
    <w:rsid w:val="00110D97"/>
    <w:rsid w:val="001118A6"/>
    <w:rsid w:val="00111A0B"/>
    <w:rsid w:val="00112077"/>
    <w:rsid w:val="00113560"/>
    <w:rsid w:val="00115817"/>
    <w:rsid w:val="00115880"/>
    <w:rsid w:val="00116CFB"/>
    <w:rsid w:val="001173E4"/>
    <w:rsid w:val="0012103E"/>
    <w:rsid w:val="00122062"/>
    <w:rsid w:val="00122B99"/>
    <w:rsid w:val="00124538"/>
    <w:rsid w:val="00125DA6"/>
    <w:rsid w:val="00126161"/>
    <w:rsid w:val="001267B1"/>
    <w:rsid w:val="001307FB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1970"/>
    <w:rsid w:val="001B2275"/>
    <w:rsid w:val="001B3746"/>
    <w:rsid w:val="001B4642"/>
    <w:rsid w:val="001B511D"/>
    <w:rsid w:val="001B55B2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56E5"/>
    <w:rsid w:val="001E76F3"/>
    <w:rsid w:val="001F083A"/>
    <w:rsid w:val="001F32BA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003B"/>
    <w:rsid w:val="002205C9"/>
    <w:rsid w:val="002216B3"/>
    <w:rsid w:val="00221B6E"/>
    <w:rsid w:val="002276AA"/>
    <w:rsid w:val="00227BC0"/>
    <w:rsid w:val="00230CE9"/>
    <w:rsid w:val="00235202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5D52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B71CD"/>
    <w:rsid w:val="002C003A"/>
    <w:rsid w:val="002C0C8D"/>
    <w:rsid w:val="002C1718"/>
    <w:rsid w:val="002C4263"/>
    <w:rsid w:val="002C4D4C"/>
    <w:rsid w:val="002C69D7"/>
    <w:rsid w:val="002C7276"/>
    <w:rsid w:val="002D034A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3C65"/>
    <w:rsid w:val="002F6F51"/>
    <w:rsid w:val="00300924"/>
    <w:rsid w:val="003024C3"/>
    <w:rsid w:val="00303881"/>
    <w:rsid w:val="00304C5B"/>
    <w:rsid w:val="00305BF5"/>
    <w:rsid w:val="003072CF"/>
    <w:rsid w:val="00307569"/>
    <w:rsid w:val="00310493"/>
    <w:rsid w:val="00321836"/>
    <w:rsid w:val="00323B41"/>
    <w:rsid w:val="00323C0F"/>
    <w:rsid w:val="00325FFD"/>
    <w:rsid w:val="003268EA"/>
    <w:rsid w:val="0033178B"/>
    <w:rsid w:val="0033366E"/>
    <w:rsid w:val="00334562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0B30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8CE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B2D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212F"/>
    <w:rsid w:val="003C33EA"/>
    <w:rsid w:val="003C4160"/>
    <w:rsid w:val="003D2616"/>
    <w:rsid w:val="003D47DD"/>
    <w:rsid w:val="003D4E48"/>
    <w:rsid w:val="003D5012"/>
    <w:rsid w:val="003D5CB1"/>
    <w:rsid w:val="003D7AAA"/>
    <w:rsid w:val="003E07B9"/>
    <w:rsid w:val="003E149F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07B28"/>
    <w:rsid w:val="00410287"/>
    <w:rsid w:val="00410CE6"/>
    <w:rsid w:val="00415CF3"/>
    <w:rsid w:val="0041728F"/>
    <w:rsid w:val="00426CC2"/>
    <w:rsid w:val="004272D1"/>
    <w:rsid w:val="00427596"/>
    <w:rsid w:val="004303F1"/>
    <w:rsid w:val="0043055D"/>
    <w:rsid w:val="004306DD"/>
    <w:rsid w:val="00431D94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951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4481"/>
    <w:rsid w:val="00515D2E"/>
    <w:rsid w:val="0051657E"/>
    <w:rsid w:val="005176EE"/>
    <w:rsid w:val="00517E69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3E68"/>
    <w:rsid w:val="005550E8"/>
    <w:rsid w:val="00555CE0"/>
    <w:rsid w:val="00557B60"/>
    <w:rsid w:val="0056176B"/>
    <w:rsid w:val="00561845"/>
    <w:rsid w:val="005666F8"/>
    <w:rsid w:val="00566D0B"/>
    <w:rsid w:val="00571483"/>
    <w:rsid w:val="00572369"/>
    <w:rsid w:val="00572430"/>
    <w:rsid w:val="00575B26"/>
    <w:rsid w:val="005825B7"/>
    <w:rsid w:val="00583FDA"/>
    <w:rsid w:val="00584A2D"/>
    <w:rsid w:val="00585630"/>
    <w:rsid w:val="00587135"/>
    <w:rsid w:val="00587354"/>
    <w:rsid w:val="00587918"/>
    <w:rsid w:val="00591D21"/>
    <w:rsid w:val="0059287D"/>
    <w:rsid w:val="00595D5C"/>
    <w:rsid w:val="005A049F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2B4F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03A0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4E4"/>
    <w:rsid w:val="00627F19"/>
    <w:rsid w:val="0063156A"/>
    <w:rsid w:val="00633113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470F4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A92"/>
    <w:rsid w:val="00663B28"/>
    <w:rsid w:val="00665288"/>
    <w:rsid w:val="00665C01"/>
    <w:rsid w:val="00667239"/>
    <w:rsid w:val="00667C7F"/>
    <w:rsid w:val="00671144"/>
    <w:rsid w:val="0067165C"/>
    <w:rsid w:val="00672D8A"/>
    <w:rsid w:val="00672FE3"/>
    <w:rsid w:val="00673BA8"/>
    <w:rsid w:val="0067495D"/>
    <w:rsid w:val="006750C7"/>
    <w:rsid w:val="00675203"/>
    <w:rsid w:val="006803DD"/>
    <w:rsid w:val="00681022"/>
    <w:rsid w:val="00681E93"/>
    <w:rsid w:val="00683B6A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773"/>
    <w:rsid w:val="006A5CA7"/>
    <w:rsid w:val="006A606F"/>
    <w:rsid w:val="006A680C"/>
    <w:rsid w:val="006A6C30"/>
    <w:rsid w:val="006A6C73"/>
    <w:rsid w:val="006A7383"/>
    <w:rsid w:val="006A73B1"/>
    <w:rsid w:val="006B0A6F"/>
    <w:rsid w:val="006B16F7"/>
    <w:rsid w:val="006B273C"/>
    <w:rsid w:val="006B41BE"/>
    <w:rsid w:val="006B5228"/>
    <w:rsid w:val="006B6039"/>
    <w:rsid w:val="006B7E4E"/>
    <w:rsid w:val="006C0E14"/>
    <w:rsid w:val="006C1ED1"/>
    <w:rsid w:val="006C2A50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C65"/>
    <w:rsid w:val="00703F3C"/>
    <w:rsid w:val="007042DC"/>
    <w:rsid w:val="007046C6"/>
    <w:rsid w:val="00705D80"/>
    <w:rsid w:val="00706FFB"/>
    <w:rsid w:val="007110A3"/>
    <w:rsid w:val="007114D3"/>
    <w:rsid w:val="00711E4E"/>
    <w:rsid w:val="007144D6"/>
    <w:rsid w:val="0071488D"/>
    <w:rsid w:val="0071667D"/>
    <w:rsid w:val="0072087C"/>
    <w:rsid w:val="00720C10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692C"/>
    <w:rsid w:val="00737BD4"/>
    <w:rsid w:val="007425F3"/>
    <w:rsid w:val="00742BF3"/>
    <w:rsid w:val="007433F2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645"/>
    <w:rsid w:val="00755AC2"/>
    <w:rsid w:val="00755F46"/>
    <w:rsid w:val="0075687F"/>
    <w:rsid w:val="00757A0E"/>
    <w:rsid w:val="00760037"/>
    <w:rsid w:val="00760867"/>
    <w:rsid w:val="00762662"/>
    <w:rsid w:val="007626D7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1A64"/>
    <w:rsid w:val="007C2746"/>
    <w:rsid w:val="007C2CF0"/>
    <w:rsid w:val="007C3467"/>
    <w:rsid w:val="007C3EFA"/>
    <w:rsid w:val="007C6FB5"/>
    <w:rsid w:val="007C7C30"/>
    <w:rsid w:val="007D0B45"/>
    <w:rsid w:val="007D0D66"/>
    <w:rsid w:val="007D2999"/>
    <w:rsid w:val="007D720B"/>
    <w:rsid w:val="007E03BE"/>
    <w:rsid w:val="007E306A"/>
    <w:rsid w:val="007E4062"/>
    <w:rsid w:val="007E4FCB"/>
    <w:rsid w:val="007E58E9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7079"/>
    <w:rsid w:val="008A058C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414D"/>
    <w:rsid w:val="008E5567"/>
    <w:rsid w:val="008E5593"/>
    <w:rsid w:val="008E5ED0"/>
    <w:rsid w:val="008E6D4C"/>
    <w:rsid w:val="008E7A26"/>
    <w:rsid w:val="008F00FD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41C6"/>
    <w:rsid w:val="0090554C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15F1"/>
    <w:rsid w:val="00942BC2"/>
    <w:rsid w:val="0094443E"/>
    <w:rsid w:val="00944C5F"/>
    <w:rsid w:val="00945518"/>
    <w:rsid w:val="00945A5D"/>
    <w:rsid w:val="00945D44"/>
    <w:rsid w:val="00946263"/>
    <w:rsid w:val="009544C5"/>
    <w:rsid w:val="009555A7"/>
    <w:rsid w:val="00956C08"/>
    <w:rsid w:val="00957908"/>
    <w:rsid w:val="00960686"/>
    <w:rsid w:val="00960748"/>
    <w:rsid w:val="0096086D"/>
    <w:rsid w:val="00961CBA"/>
    <w:rsid w:val="00961F37"/>
    <w:rsid w:val="0096212A"/>
    <w:rsid w:val="00962FB4"/>
    <w:rsid w:val="00963273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683E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41FC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A61"/>
    <w:rsid w:val="00A8171E"/>
    <w:rsid w:val="00A81737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704"/>
    <w:rsid w:val="00A92AC8"/>
    <w:rsid w:val="00A930C6"/>
    <w:rsid w:val="00A933D4"/>
    <w:rsid w:val="00A95642"/>
    <w:rsid w:val="00A95FE7"/>
    <w:rsid w:val="00AA008A"/>
    <w:rsid w:val="00AA0A99"/>
    <w:rsid w:val="00AA5563"/>
    <w:rsid w:val="00AA556D"/>
    <w:rsid w:val="00AA589E"/>
    <w:rsid w:val="00AA5ED1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22E5"/>
    <w:rsid w:val="00AC5B86"/>
    <w:rsid w:val="00AC7F07"/>
    <w:rsid w:val="00AD0D66"/>
    <w:rsid w:val="00AD1F6C"/>
    <w:rsid w:val="00AD29AF"/>
    <w:rsid w:val="00AD2D8F"/>
    <w:rsid w:val="00AD348D"/>
    <w:rsid w:val="00AD3CFC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3D88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550"/>
    <w:rsid w:val="00B32B06"/>
    <w:rsid w:val="00B33A72"/>
    <w:rsid w:val="00B34402"/>
    <w:rsid w:val="00B405D8"/>
    <w:rsid w:val="00B4291B"/>
    <w:rsid w:val="00B45547"/>
    <w:rsid w:val="00B45D53"/>
    <w:rsid w:val="00B507A7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9013E"/>
    <w:rsid w:val="00B90EA6"/>
    <w:rsid w:val="00B92B75"/>
    <w:rsid w:val="00B92EC8"/>
    <w:rsid w:val="00B92EF1"/>
    <w:rsid w:val="00B9376F"/>
    <w:rsid w:val="00B93794"/>
    <w:rsid w:val="00B950CE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BE5"/>
    <w:rsid w:val="00BD504A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3F2"/>
    <w:rsid w:val="00C06577"/>
    <w:rsid w:val="00C07D7E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173BD"/>
    <w:rsid w:val="00C20136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1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04F0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3D8"/>
    <w:rsid w:val="00D034FB"/>
    <w:rsid w:val="00D03700"/>
    <w:rsid w:val="00D04142"/>
    <w:rsid w:val="00D04A68"/>
    <w:rsid w:val="00D04EA9"/>
    <w:rsid w:val="00D0565D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3BA"/>
    <w:rsid w:val="00D344EC"/>
    <w:rsid w:val="00D36000"/>
    <w:rsid w:val="00D37D02"/>
    <w:rsid w:val="00D40A2F"/>
    <w:rsid w:val="00D44F7E"/>
    <w:rsid w:val="00D451F6"/>
    <w:rsid w:val="00D467A1"/>
    <w:rsid w:val="00D46BB0"/>
    <w:rsid w:val="00D47ADF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A0398"/>
    <w:rsid w:val="00DA0DDC"/>
    <w:rsid w:val="00DA4A12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1692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E01AD0"/>
    <w:rsid w:val="00E05262"/>
    <w:rsid w:val="00E06AE3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065A"/>
    <w:rsid w:val="00E41CC2"/>
    <w:rsid w:val="00E44D81"/>
    <w:rsid w:val="00E4617B"/>
    <w:rsid w:val="00E479EE"/>
    <w:rsid w:val="00E516FB"/>
    <w:rsid w:val="00E51F06"/>
    <w:rsid w:val="00E54F0D"/>
    <w:rsid w:val="00E5565A"/>
    <w:rsid w:val="00E55DCB"/>
    <w:rsid w:val="00E56529"/>
    <w:rsid w:val="00E60118"/>
    <w:rsid w:val="00E60EDD"/>
    <w:rsid w:val="00E62A24"/>
    <w:rsid w:val="00E64771"/>
    <w:rsid w:val="00E656B4"/>
    <w:rsid w:val="00E6732A"/>
    <w:rsid w:val="00E70ACA"/>
    <w:rsid w:val="00E70CF4"/>
    <w:rsid w:val="00E710C7"/>
    <w:rsid w:val="00E71C7F"/>
    <w:rsid w:val="00E725A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5FF4"/>
    <w:rsid w:val="00ED7AD8"/>
    <w:rsid w:val="00EE0E89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5B22"/>
    <w:rsid w:val="00EF7CB7"/>
    <w:rsid w:val="00F00A30"/>
    <w:rsid w:val="00F01B27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C35"/>
    <w:rsid w:val="00F275CB"/>
    <w:rsid w:val="00F32C79"/>
    <w:rsid w:val="00F374D4"/>
    <w:rsid w:val="00F414D1"/>
    <w:rsid w:val="00F4416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2674"/>
    <w:rsid w:val="00F73969"/>
    <w:rsid w:val="00F75920"/>
    <w:rsid w:val="00F7741B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97C5A"/>
    <w:rsid w:val="00FA30E6"/>
    <w:rsid w:val="00FA3C42"/>
    <w:rsid w:val="00FA4F59"/>
    <w:rsid w:val="00FA507C"/>
    <w:rsid w:val="00FA66EE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5A8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9B5EEC"/>
  <w15:docId w15:val="{43C57CB2-8866-4A59-8BD1-6AC224E2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locked/>
    <w:rsid w:val="005714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locked/>
    <w:rsid w:val="0057148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7148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57148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4">
    <w:name w:val="Normal (Web)"/>
    <w:basedOn w:val="a"/>
    <w:uiPriority w:val="99"/>
    <w:semiHidden/>
    <w:unhideWhenUsed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a"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4A7F5-5A64-4461-9BBD-79D3A17F3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4365</TotalTime>
  <Pages>7</Pages>
  <Words>2236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Александра Карева</cp:lastModifiedBy>
  <cp:revision>23</cp:revision>
  <cp:lastPrinted>2022-09-30T12:43:00Z</cp:lastPrinted>
  <dcterms:created xsi:type="dcterms:W3CDTF">2021-08-30T11:34:00Z</dcterms:created>
  <dcterms:modified xsi:type="dcterms:W3CDTF">2022-10-24T11:08:00Z</dcterms:modified>
</cp:coreProperties>
</file>