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AB" w:rsidRPr="0012602E" w:rsidRDefault="00922FAB" w:rsidP="0012602E">
      <w:pPr>
        <w:pStyle w:val="Standard"/>
        <w:tabs>
          <w:tab w:val="left" w:pos="831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2602E">
        <w:rPr>
          <w:rFonts w:ascii="Times New Roman" w:hAnsi="Times New Roman" w:cs="Times New Roman"/>
          <w:bCs/>
          <w:color w:val="26282F"/>
          <w:sz w:val="24"/>
          <w:szCs w:val="24"/>
          <w:lang w:eastAsia="ru-RU"/>
        </w:rPr>
        <w:t xml:space="preserve">          </w:t>
      </w:r>
    </w:p>
    <w:p w:rsidR="00922FAB" w:rsidRPr="0012602E" w:rsidRDefault="00922FAB" w:rsidP="00093A67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1260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602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602E">
        <w:rPr>
          <w:rFonts w:ascii="Times New Roman" w:hAnsi="Times New Roman" w:cs="Times New Roman"/>
          <w:b/>
          <w:sz w:val="24"/>
          <w:szCs w:val="24"/>
        </w:rPr>
        <w:t>СОВЕТ ДЕПУТАТОВ КИРЖЕМАНСКОГО СЕЛЬСКОГО ПОСЕЛЕНИЯ АТЯШЕВСКОГО МУНИЦИПАЛЬНОГО РАЙОНА                                               РЕСПУБЛИКИ МОРДОВИЯ</w:t>
      </w:r>
    </w:p>
    <w:p w:rsidR="00922FAB" w:rsidRDefault="00922FAB" w:rsidP="00860268">
      <w:pPr>
        <w:jc w:val="center"/>
        <w:rPr>
          <w:rFonts w:ascii="Times New Roman" w:hAnsi="Times New Roman"/>
          <w:sz w:val="24"/>
          <w:szCs w:val="24"/>
        </w:rPr>
      </w:pPr>
      <w:r w:rsidRPr="0012602E">
        <w:rPr>
          <w:rFonts w:ascii="Times New Roman" w:hAnsi="Times New Roman"/>
          <w:b/>
          <w:sz w:val="24"/>
          <w:szCs w:val="24"/>
        </w:rPr>
        <w:t>РЕШЕНИЕ</w:t>
      </w:r>
      <w:r w:rsidRPr="001260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922FAB" w:rsidRPr="0012602E" w:rsidRDefault="00922FAB" w:rsidP="008602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28.11</w:t>
      </w:r>
      <w:r w:rsidRPr="0012602E">
        <w:rPr>
          <w:rFonts w:ascii="Times New Roman" w:hAnsi="Times New Roman"/>
          <w:sz w:val="24"/>
          <w:szCs w:val="24"/>
        </w:rPr>
        <w:t>.2022 г.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</w:rPr>
        <w:t xml:space="preserve"> 50</w:t>
      </w:r>
    </w:p>
    <w:p w:rsidR="00922FAB" w:rsidRPr="0012602E" w:rsidRDefault="00922FAB" w:rsidP="00093A67">
      <w:pPr>
        <w:jc w:val="center"/>
        <w:rPr>
          <w:rFonts w:ascii="Times New Roman" w:hAnsi="Times New Roman"/>
          <w:sz w:val="24"/>
          <w:szCs w:val="24"/>
        </w:rPr>
      </w:pPr>
      <w:r w:rsidRPr="0012602E">
        <w:rPr>
          <w:rFonts w:ascii="Times New Roman" w:hAnsi="Times New Roman"/>
          <w:sz w:val="24"/>
          <w:szCs w:val="24"/>
        </w:rPr>
        <w:t>с. Киржеманы</w:t>
      </w:r>
    </w:p>
    <w:p w:rsidR="00922FAB" w:rsidRPr="00860268" w:rsidRDefault="00922FAB" w:rsidP="00093A67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60268">
        <w:rPr>
          <w:rFonts w:ascii="Times New Roman" w:hAnsi="Times New Roman"/>
          <w:b/>
          <w:sz w:val="28"/>
          <w:szCs w:val="28"/>
          <w:lang w:eastAsia="ru-RU"/>
        </w:rPr>
        <w:t xml:space="preserve">О повышении должностных окладов в органах местного </w:t>
      </w:r>
    </w:p>
    <w:p w:rsidR="00922FAB" w:rsidRPr="00860268" w:rsidRDefault="00922FAB" w:rsidP="00093A67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60268">
        <w:rPr>
          <w:rFonts w:ascii="Times New Roman" w:hAnsi="Times New Roman"/>
          <w:b/>
          <w:sz w:val="28"/>
          <w:szCs w:val="28"/>
          <w:lang w:eastAsia="ru-RU"/>
        </w:rPr>
        <w:t xml:space="preserve">самоуправления Киржеманского сельского поселения </w:t>
      </w:r>
    </w:p>
    <w:p w:rsidR="00922FAB" w:rsidRPr="00860268" w:rsidRDefault="00922FAB" w:rsidP="00093A67">
      <w:pPr>
        <w:pStyle w:val="1"/>
        <w:rPr>
          <w:rFonts w:ascii="Times New Roman" w:hAnsi="Times New Roman"/>
          <w:sz w:val="28"/>
          <w:szCs w:val="28"/>
          <w:lang w:eastAsia="ru-RU"/>
        </w:rPr>
      </w:pP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02E">
        <w:rPr>
          <w:rFonts w:ascii="Times New Roman" w:hAnsi="Times New Roman"/>
          <w:sz w:val="24"/>
          <w:szCs w:val="24"/>
          <w:lang w:eastAsia="ru-RU"/>
        </w:rPr>
        <w:t xml:space="preserve">         В соответствии с частью 2 статьи 22 Федерального закона от 2 марта 2007 года №25-ФЗ « О муниципальной службе в Российской Федерации», </w:t>
      </w:r>
      <w:r w:rsidRPr="0012602E">
        <w:rPr>
          <w:rFonts w:ascii="Times New Roman" w:hAnsi="Times New Roman"/>
          <w:sz w:val="24"/>
          <w:szCs w:val="24"/>
        </w:rPr>
        <w:t xml:space="preserve">и с Указом Главы Республики Мордовия от 17 октября 2022 года № 287 -УГ «О повышении должностных окладов в органах государственной власти Республики Мордовия», Совет депутатов Киржеманского сельского поселения </w:t>
      </w:r>
      <w:r w:rsidRPr="0012602E">
        <w:rPr>
          <w:rFonts w:ascii="Times New Roman" w:hAnsi="Times New Roman"/>
          <w:sz w:val="24"/>
          <w:szCs w:val="24"/>
          <w:lang w:eastAsia="ru-RU"/>
        </w:rPr>
        <w:t>Атяшевского муниципального района решил:</w:t>
      </w: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02E">
        <w:rPr>
          <w:rFonts w:ascii="Times New Roman" w:hAnsi="Times New Roman"/>
          <w:sz w:val="24"/>
          <w:szCs w:val="24"/>
          <w:lang w:eastAsia="ru-RU"/>
        </w:rPr>
        <w:t xml:space="preserve">       1. Увеличить с 1 октября 2022 года в 1,04 раза должностные оклады </w:t>
      </w:r>
      <w:r w:rsidRPr="0012602E">
        <w:rPr>
          <w:rFonts w:ascii="Times New Roman" w:hAnsi="Times New Roman"/>
          <w:sz w:val="24"/>
          <w:szCs w:val="24"/>
        </w:rPr>
        <w:t xml:space="preserve">лиц, замещающих муниципальные должности 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и муниципальных служащих органа местного самоуправления </w:t>
      </w:r>
      <w:r w:rsidRPr="0012602E">
        <w:rPr>
          <w:rFonts w:ascii="Times New Roman" w:hAnsi="Times New Roman"/>
          <w:sz w:val="24"/>
          <w:szCs w:val="24"/>
        </w:rPr>
        <w:t>Киржеманского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сельского поселения Атяшевского муниципального района, установленные Реш</w:t>
      </w:r>
      <w:r>
        <w:rPr>
          <w:rFonts w:ascii="Times New Roman" w:hAnsi="Times New Roman"/>
          <w:color w:val="26282F"/>
          <w:sz w:val="24"/>
          <w:szCs w:val="24"/>
          <w:lang w:eastAsia="ru-RU"/>
        </w:rPr>
        <w:t>ением Совета депутатов Киржеманского сельского поселения  от 01 сентября 2006 года № 15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  </w:t>
      </w:r>
      <w:r w:rsidRPr="0012602E">
        <w:rPr>
          <w:rFonts w:ascii="Times New Roman" w:hAnsi="Times New Roman"/>
          <w:sz w:val="24"/>
          <w:szCs w:val="24"/>
          <w:lang w:eastAsia="ru-RU"/>
        </w:rPr>
        <w:t xml:space="preserve">«Об установлении размеров и условий оплаты труда </w:t>
      </w:r>
      <w:r w:rsidRPr="0012602E">
        <w:rPr>
          <w:rFonts w:ascii="Times New Roman" w:hAnsi="Times New Roman"/>
          <w:sz w:val="24"/>
          <w:szCs w:val="24"/>
        </w:rPr>
        <w:t xml:space="preserve">лиц, замещающих муниципальные должности  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и муниципальных служащих </w:t>
      </w:r>
      <w:r w:rsidRPr="0012602E">
        <w:rPr>
          <w:rFonts w:ascii="Times New Roman" w:hAnsi="Times New Roman"/>
          <w:sz w:val="24"/>
          <w:szCs w:val="24"/>
        </w:rPr>
        <w:t>Киржеманского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сельского поселения Атяшевского муниципального района</w:t>
      </w:r>
      <w:r w:rsidRPr="0012602E">
        <w:rPr>
          <w:rFonts w:ascii="Times New Roman" w:hAnsi="Times New Roman"/>
          <w:sz w:val="24"/>
          <w:szCs w:val="24"/>
          <w:lang w:eastAsia="ru-RU"/>
        </w:rPr>
        <w:t>».</w:t>
      </w: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12602E">
        <w:rPr>
          <w:rFonts w:ascii="Times New Roman" w:hAnsi="Times New Roman"/>
          <w:sz w:val="24"/>
          <w:szCs w:val="24"/>
          <w:lang w:eastAsia="ru-RU"/>
        </w:rPr>
        <w:t xml:space="preserve">        2. Установить, что при повышении должностных окладов</w:t>
      </w:r>
      <w:r w:rsidRPr="0012602E">
        <w:rPr>
          <w:rFonts w:ascii="Times New Roman" w:hAnsi="Times New Roman"/>
          <w:sz w:val="24"/>
          <w:szCs w:val="24"/>
        </w:rPr>
        <w:t xml:space="preserve"> лиц, замещающих муниципальные должности  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и муниципальных служащих </w:t>
      </w:r>
      <w:r w:rsidRPr="0012602E">
        <w:rPr>
          <w:rFonts w:ascii="Times New Roman" w:hAnsi="Times New Roman"/>
          <w:sz w:val="24"/>
          <w:szCs w:val="24"/>
        </w:rPr>
        <w:t>Киржеманского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сельского</w:t>
      </w:r>
      <w:r w:rsidRPr="0012602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Атяшевского муниципального района их размеры подлежат округлению до целого рубля в сторону увеличения.</w:t>
      </w: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>
        <w:rPr>
          <w:rFonts w:ascii="Times New Roman" w:hAnsi="Times New Roman"/>
          <w:color w:val="26282F"/>
          <w:sz w:val="24"/>
          <w:szCs w:val="24"/>
          <w:lang w:eastAsia="ru-RU"/>
        </w:rPr>
        <w:t xml:space="preserve">        3.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Администрации  </w:t>
      </w:r>
      <w:r w:rsidRPr="0012602E">
        <w:rPr>
          <w:rFonts w:ascii="Times New Roman" w:hAnsi="Times New Roman"/>
          <w:sz w:val="24"/>
          <w:szCs w:val="24"/>
        </w:rPr>
        <w:t>Киржеманского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сельского поселения Атяшевского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r w:rsidRPr="0012602E">
        <w:rPr>
          <w:rFonts w:ascii="Times New Roman" w:hAnsi="Times New Roman"/>
          <w:sz w:val="24"/>
          <w:szCs w:val="24"/>
        </w:rPr>
        <w:t>Киржеманского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сельского поселения Атяшевского муниципального района на соответствующий финансовый год и плановый период.</w:t>
      </w: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 xml:space="preserve">        4. Настоя</w:t>
      </w:r>
      <w:r>
        <w:rPr>
          <w:rFonts w:ascii="Times New Roman" w:hAnsi="Times New Roman"/>
          <w:color w:val="26282F"/>
          <w:sz w:val="24"/>
          <w:szCs w:val="24"/>
          <w:lang w:eastAsia="ru-RU"/>
        </w:rPr>
        <w:t>щее решение вступает в силу посл</w:t>
      </w:r>
      <w:r w:rsidRPr="0012602E">
        <w:rPr>
          <w:rFonts w:ascii="Times New Roman" w:hAnsi="Times New Roman"/>
          <w:color w:val="26282F"/>
          <w:sz w:val="24"/>
          <w:szCs w:val="24"/>
          <w:lang w:eastAsia="ru-RU"/>
        </w:rPr>
        <w:t>е его официального опубликования и распространяет свое действие на правоотношения, возникшие с 1 октября 2022 года.</w:t>
      </w:r>
    </w:p>
    <w:p w:rsidR="00922FAB" w:rsidRPr="0012602E" w:rsidRDefault="00922FAB" w:rsidP="00093A67">
      <w:pPr>
        <w:pStyle w:val="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22FAB" w:rsidRPr="0012602E" w:rsidRDefault="00922FAB" w:rsidP="00093A67">
      <w:pPr>
        <w:rPr>
          <w:rFonts w:ascii="Times New Roman" w:hAnsi="Times New Roman"/>
          <w:sz w:val="24"/>
          <w:szCs w:val="24"/>
        </w:rPr>
      </w:pPr>
    </w:p>
    <w:p w:rsidR="00922FAB" w:rsidRPr="0012602E" w:rsidRDefault="00922FAB" w:rsidP="00093A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И. о Главы</w:t>
      </w:r>
      <w:r w:rsidRPr="001260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Киржеманского сельского поселения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О.Н. Терешкина</w:t>
      </w:r>
    </w:p>
    <w:p w:rsidR="00922FAB" w:rsidRPr="0012602E" w:rsidRDefault="00922FAB" w:rsidP="00093A67">
      <w:pPr>
        <w:rPr>
          <w:rFonts w:ascii="Times New Roman" w:hAnsi="Times New Roman"/>
        </w:rPr>
      </w:pPr>
    </w:p>
    <w:p w:rsidR="00922FAB" w:rsidRPr="0012602E" w:rsidRDefault="00922FAB">
      <w:pPr>
        <w:rPr>
          <w:rFonts w:ascii="Times New Roman" w:hAnsi="Times New Roman"/>
        </w:rPr>
      </w:pPr>
    </w:p>
    <w:sectPr w:rsidR="00922FAB" w:rsidRPr="0012602E" w:rsidSect="006E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D57"/>
    <w:rsid w:val="00093A67"/>
    <w:rsid w:val="000C0100"/>
    <w:rsid w:val="0012602E"/>
    <w:rsid w:val="001B2D57"/>
    <w:rsid w:val="001C0847"/>
    <w:rsid w:val="001E2C71"/>
    <w:rsid w:val="0020485F"/>
    <w:rsid w:val="003B2ACE"/>
    <w:rsid w:val="004A5A05"/>
    <w:rsid w:val="004A66ED"/>
    <w:rsid w:val="00554AC7"/>
    <w:rsid w:val="005F5CF5"/>
    <w:rsid w:val="0069392A"/>
    <w:rsid w:val="006E6F7F"/>
    <w:rsid w:val="00717A7D"/>
    <w:rsid w:val="0078171C"/>
    <w:rsid w:val="007F16C5"/>
    <w:rsid w:val="00860268"/>
    <w:rsid w:val="008643A0"/>
    <w:rsid w:val="008F00F3"/>
    <w:rsid w:val="008F4859"/>
    <w:rsid w:val="00922FAB"/>
    <w:rsid w:val="009A1F96"/>
    <w:rsid w:val="00BD723E"/>
    <w:rsid w:val="00C74E95"/>
    <w:rsid w:val="00DC4EC2"/>
    <w:rsid w:val="00DF2A32"/>
    <w:rsid w:val="00EF3DDA"/>
    <w:rsid w:val="00F709E9"/>
    <w:rsid w:val="00F71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A67"/>
    <w:pPr>
      <w:spacing w:after="160" w:line="252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093A67"/>
    <w:rPr>
      <w:rFonts w:eastAsia="Times New Roman"/>
      <w:lang w:eastAsia="en-US"/>
    </w:rPr>
  </w:style>
  <w:style w:type="paragraph" w:customStyle="1" w:styleId="Standard">
    <w:name w:val="Standard"/>
    <w:uiPriority w:val="99"/>
    <w:rsid w:val="00093A67"/>
    <w:pPr>
      <w:suppressAutoHyphens/>
      <w:autoSpaceDN w:val="0"/>
      <w:spacing w:after="200" w:line="276" w:lineRule="auto"/>
    </w:pPr>
    <w:rPr>
      <w:rFonts w:cs="F"/>
      <w:kern w:val="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1</Pages>
  <Words>372</Words>
  <Characters>2123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        </dc:title>
  <dc:subject/>
  <dc:creator>Пользователь</dc:creator>
  <cp:keywords/>
  <dc:description/>
  <cp:lastModifiedBy>User</cp:lastModifiedBy>
  <cp:revision>6</cp:revision>
  <cp:lastPrinted>2022-12-09T07:22:00Z</cp:lastPrinted>
  <dcterms:created xsi:type="dcterms:W3CDTF">2022-11-29T10:46:00Z</dcterms:created>
  <dcterms:modified xsi:type="dcterms:W3CDTF">2022-12-09T07:23:00Z</dcterms:modified>
</cp:coreProperties>
</file>