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F13BB" w14:textId="067D5413" w:rsidR="0096703C" w:rsidRDefault="00167B80" w:rsidP="00167B80">
      <w:pPr>
        <w:pStyle w:val="3"/>
        <w:ind w:firstLine="0"/>
        <w:jc w:val="left"/>
        <w:rPr>
          <w:sz w:val="48"/>
        </w:rPr>
      </w:pPr>
      <w:r>
        <w:rPr>
          <w:sz w:val="48"/>
        </w:rPr>
        <w:t xml:space="preserve">                </w:t>
      </w:r>
      <w:r w:rsidR="0096703C">
        <w:rPr>
          <w:sz w:val="48"/>
        </w:rPr>
        <w:t>Р А С П О Р Я Ж Е Н И Е</w:t>
      </w:r>
      <w:r>
        <w:rPr>
          <w:sz w:val="48"/>
        </w:rPr>
        <w:t xml:space="preserve">    </w:t>
      </w:r>
    </w:p>
    <w:p w14:paraId="4634F42E" w14:textId="77777777" w:rsidR="0096703C" w:rsidRDefault="0096703C" w:rsidP="0096703C">
      <w:pPr>
        <w:pStyle w:val="5"/>
      </w:pPr>
    </w:p>
    <w:p w14:paraId="78885D4D" w14:textId="77777777" w:rsidR="0096703C" w:rsidRDefault="0096703C" w:rsidP="0096703C">
      <w:pPr>
        <w:pStyle w:val="5"/>
      </w:pPr>
      <w:r>
        <w:t xml:space="preserve">АДМИНИСТРАЦИИ АТЯШЕВСКОГО </w:t>
      </w:r>
    </w:p>
    <w:p w14:paraId="227055F3" w14:textId="77777777" w:rsidR="0096703C" w:rsidRDefault="0096703C" w:rsidP="0096703C">
      <w:pPr>
        <w:pStyle w:val="5"/>
      </w:pPr>
      <w:r>
        <w:t>МУНИЦИПАЛЬНОГО РАЙОНА</w:t>
      </w:r>
    </w:p>
    <w:p w14:paraId="4A9E123C" w14:textId="77777777" w:rsidR="0096703C" w:rsidRPr="0096703C" w:rsidRDefault="0096703C" w:rsidP="0096703C">
      <w:pPr>
        <w:jc w:val="center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6703C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1F5A1F86" w14:textId="3E158B70" w:rsidR="007821EF" w:rsidRDefault="00AC2993" w:rsidP="00AC2993">
      <w:pPr>
        <w:tabs>
          <w:tab w:val="left" w:pos="8475"/>
        </w:tabs>
        <w:rPr>
          <w:sz w:val="28"/>
        </w:rPr>
      </w:pPr>
      <w:r>
        <w:rPr>
          <w:sz w:val="28"/>
        </w:rPr>
        <w:t>26.12.2022</w:t>
      </w:r>
      <w:r>
        <w:rPr>
          <w:sz w:val="28"/>
        </w:rPr>
        <w:tab/>
        <w:t>460</w:t>
      </w:r>
    </w:p>
    <w:p w14:paraId="67789AFB" w14:textId="2A65D2F1" w:rsidR="0096703C" w:rsidRPr="00A67DD1" w:rsidRDefault="0096703C" w:rsidP="00A67D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67D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14:paraId="23F5AC7C" w14:textId="30813B72" w:rsidR="007113F5" w:rsidRPr="00A67DD1" w:rsidRDefault="0096703C" w:rsidP="00A67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A67DD1">
        <w:rPr>
          <w:rFonts w:ascii="Times New Roman" w:eastAsia="Times New Roman" w:hAnsi="Times New Roman" w:cs="Times New Roman"/>
          <w:sz w:val="24"/>
          <w:szCs w:val="18"/>
          <w:lang w:eastAsia="ru-RU"/>
        </w:rPr>
        <w:t>рп.Атяшево</w:t>
      </w:r>
    </w:p>
    <w:p w14:paraId="68D25110" w14:textId="49552B86" w:rsidR="00A67DD1" w:rsidRDefault="00A67DD1" w:rsidP="00A67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3739ADB" w14:textId="77777777" w:rsidR="00A67DD1" w:rsidRPr="00A67DD1" w:rsidRDefault="00A67DD1" w:rsidP="00A67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DBB8CCD" w14:textId="47DF9244" w:rsidR="002A3B7F" w:rsidRPr="002A3B7F" w:rsidRDefault="002F7947" w:rsidP="002A3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 w:rsidR="0072323F"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лана </w:t>
      </w:r>
      <w:r w:rsidR="009C2027"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контрольных мероприятий</w:t>
      </w:r>
    </w:p>
    <w:p w14:paraId="52748025" w14:textId="77777777" w:rsidR="002A3B7F" w:rsidRDefault="003E6065" w:rsidP="002A3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Финансового управления Администрации Атяшевского муниципального района по внутреннему муниципальному </w:t>
      </w:r>
    </w:p>
    <w:p w14:paraId="22E6E545" w14:textId="1F41C1D0" w:rsidR="0046049B" w:rsidRPr="002A3B7F" w:rsidRDefault="003E6065" w:rsidP="002A3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финансовому контролю на 202</w:t>
      </w:r>
      <w:r w:rsidR="00782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14:paraId="0EF641D7" w14:textId="77777777" w:rsidR="00570716" w:rsidRPr="00570716" w:rsidRDefault="00570716" w:rsidP="005707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488A4F" w14:textId="13D6AA8E" w:rsidR="0046049B" w:rsidRPr="0046049B" w:rsidRDefault="00BB6A78" w:rsidP="00BB6A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3E6065"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 стандартом внутреннего государственного (муниципального) финансового контроля «Планирование проверок, ревизий и обследований», утвержденного постановлением Правительства Российской Федерации от 27 февраля 2020 </w:t>
      </w:r>
      <w:r>
        <w:rPr>
          <w:rFonts w:ascii="Times New Roman" w:hAnsi="Times New Roman" w:cs="Times New Roman"/>
          <w:bCs/>
          <w:sz w:val="28"/>
          <w:szCs w:val="28"/>
        </w:rPr>
        <w:t>года №</w:t>
      </w:r>
      <w:r w:rsidR="003E6065">
        <w:rPr>
          <w:rFonts w:ascii="Times New Roman" w:hAnsi="Times New Roman" w:cs="Times New Roman"/>
          <w:bCs/>
          <w:sz w:val="28"/>
          <w:szCs w:val="28"/>
        </w:rPr>
        <w:t>208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1726DA4D" w14:textId="69156532" w:rsidR="003E6065" w:rsidRPr="003E6065" w:rsidRDefault="002F7947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0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10D3F" w:rsidRPr="003E606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72323F" w:rsidRPr="003E6065">
        <w:rPr>
          <w:rFonts w:ascii="Times New Roman" w:hAnsi="Times New Roman" w:cs="Times New Roman"/>
          <w:sz w:val="28"/>
          <w:szCs w:val="28"/>
        </w:rPr>
        <w:t>П</w:t>
      </w:r>
      <w:r w:rsidRPr="003E6065">
        <w:rPr>
          <w:rFonts w:ascii="Times New Roman" w:hAnsi="Times New Roman" w:cs="Times New Roman"/>
          <w:sz w:val="28"/>
          <w:szCs w:val="28"/>
        </w:rPr>
        <w:t>лан</w:t>
      </w:r>
      <w:r w:rsidR="00BB6A78" w:rsidRPr="003E6065">
        <w:rPr>
          <w:rFonts w:ascii="Times New Roman" w:hAnsi="Times New Roman" w:cs="Times New Roman"/>
          <w:sz w:val="28"/>
          <w:szCs w:val="28"/>
        </w:rPr>
        <w:t xml:space="preserve"> </w:t>
      </w:r>
      <w:r w:rsidR="009C2027" w:rsidRPr="003E6065">
        <w:rPr>
          <w:rFonts w:ascii="Times New Roman" w:hAnsi="Times New Roman" w:cs="Times New Roman"/>
          <w:sz w:val="28"/>
          <w:szCs w:val="28"/>
        </w:rPr>
        <w:t>контрольных мероприятий</w:t>
      </w:r>
      <w:r w:rsidR="00BB6A78" w:rsidRPr="003E6065">
        <w:rPr>
          <w:rFonts w:ascii="Times New Roman" w:hAnsi="Times New Roman" w:cs="Times New Roman"/>
          <w:sz w:val="28"/>
          <w:szCs w:val="28"/>
        </w:rPr>
        <w:t xml:space="preserve"> </w:t>
      </w:r>
      <w:r w:rsidR="003E6065" w:rsidRPr="003E6065">
        <w:rPr>
          <w:rFonts w:ascii="Times New Roman" w:hAnsi="Times New Roman" w:cs="Times New Roman"/>
          <w:sz w:val="28"/>
          <w:szCs w:val="28"/>
        </w:rPr>
        <w:t>Финансового управления Администрации Атяшевского муниципального района по внутреннему муниципальному финансовому контролю на 202</w:t>
      </w:r>
      <w:r w:rsidR="007821EF">
        <w:rPr>
          <w:rFonts w:ascii="Times New Roman" w:hAnsi="Times New Roman" w:cs="Times New Roman"/>
          <w:sz w:val="28"/>
          <w:szCs w:val="28"/>
        </w:rPr>
        <w:t>3</w:t>
      </w:r>
      <w:r w:rsidR="003E6065" w:rsidRPr="003E6065">
        <w:rPr>
          <w:rFonts w:ascii="Times New Roman" w:hAnsi="Times New Roman" w:cs="Times New Roman"/>
          <w:sz w:val="28"/>
          <w:szCs w:val="28"/>
        </w:rPr>
        <w:t xml:space="preserve"> год</w:t>
      </w:r>
      <w:r w:rsidR="003E6065">
        <w:rPr>
          <w:rFonts w:ascii="Times New Roman" w:hAnsi="Times New Roman" w:cs="Times New Roman"/>
          <w:sz w:val="28"/>
          <w:szCs w:val="28"/>
        </w:rPr>
        <w:t>.</w:t>
      </w:r>
      <w:r w:rsidR="003E6065" w:rsidRPr="003E60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1C4E59" w14:textId="6D7B6281" w:rsidR="00570716" w:rsidRPr="003E6065" w:rsidRDefault="00570716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0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Распоряжения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</w:t>
      </w:r>
      <w:r w:rsidR="00344C5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E6065">
        <w:rPr>
          <w:rFonts w:ascii="Times New Roman" w:hAnsi="Times New Roman" w:cs="Times New Roman"/>
          <w:sz w:val="28"/>
          <w:szCs w:val="28"/>
        </w:rPr>
        <w:t>М.С. Алешину.</w:t>
      </w:r>
    </w:p>
    <w:p w14:paraId="54F6832C" w14:textId="30CE369C" w:rsidR="002F7947" w:rsidRDefault="00570716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</w:t>
      </w:r>
      <w:r w:rsidR="00095AF6">
        <w:rPr>
          <w:rFonts w:ascii="Times New Roman" w:hAnsi="Times New Roman" w:cs="Times New Roman"/>
          <w:sz w:val="28"/>
          <w:szCs w:val="28"/>
        </w:rPr>
        <w:t>.</w:t>
      </w:r>
    </w:p>
    <w:p w14:paraId="512ADFCF" w14:textId="74D8155D" w:rsidR="00697A29" w:rsidRDefault="00697A29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B887B3" w14:textId="77777777" w:rsidR="007821EF" w:rsidRDefault="007821EF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45D5CB" w14:textId="5CE4494A" w:rsid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7821E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14:paraId="3A27B259" w14:textId="46FA42B3" w:rsidR="002F7947" w:rsidRP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r w:rsidR="007821EF">
        <w:rPr>
          <w:rFonts w:ascii="Times New Roman" w:hAnsi="Times New Roman" w:cs="Times New Roman"/>
          <w:sz w:val="28"/>
          <w:szCs w:val="28"/>
        </w:rPr>
        <w:t>В.Г. Прокин</w:t>
      </w:r>
    </w:p>
    <w:p w14:paraId="1FF1E5DD" w14:textId="77777777" w:rsidR="002F7947" w:rsidRPr="002F7947" w:rsidRDefault="002F7947" w:rsidP="002F7947">
      <w:pPr>
        <w:pStyle w:val="a5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9107FB" w14:textId="77777777" w:rsidR="00E10D3F" w:rsidRDefault="00E10D3F" w:rsidP="0057071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6B5E2CE" w14:textId="77777777" w:rsidR="00E10D3F" w:rsidRDefault="00E10D3F" w:rsidP="004F4410">
      <w:pPr>
        <w:rPr>
          <w:rFonts w:ascii="Times New Roman" w:hAnsi="Times New Roman" w:cs="Times New Roman"/>
          <w:sz w:val="28"/>
          <w:szCs w:val="28"/>
        </w:rPr>
      </w:pPr>
    </w:p>
    <w:p w14:paraId="79C93B20" w14:textId="77777777" w:rsidR="002F7947" w:rsidRDefault="002F7947" w:rsidP="00BF7CB7">
      <w:pPr>
        <w:rPr>
          <w:rFonts w:ascii="Times New Roman" w:hAnsi="Times New Roman" w:cs="Times New Roman"/>
          <w:b/>
          <w:sz w:val="28"/>
          <w:szCs w:val="28"/>
        </w:rPr>
        <w:sectPr w:rsidR="002F7947" w:rsidSect="00791F51">
          <w:pgSz w:w="11906" w:h="16838" w:code="9"/>
          <w:pgMar w:top="1134" w:right="851" w:bottom="340" w:left="1701" w:header="709" w:footer="709" w:gutter="0"/>
          <w:cols w:space="708"/>
          <w:docGrid w:linePitch="360"/>
        </w:sectPr>
      </w:pPr>
    </w:p>
    <w:p w14:paraId="369F334D" w14:textId="77777777" w:rsidR="00A67DD1" w:rsidRPr="00A67DD1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6B7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8369F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  <w:gridCol w:w="5634"/>
      </w:tblGrid>
      <w:tr w:rsidR="00A67DD1" w:rsidRPr="00A67DD1" w14:paraId="0E170662" w14:textId="0870EB79" w:rsidTr="00A67DD1">
        <w:trPr>
          <w:trHeight w:val="1982"/>
        </w:trPr>
        <w:tc>
          <w:tcPr>
            <w:tcW w:w="9209" w:type="dxa"/>
          </w:tcPr>
          <w:p w14:paraId="3A9F589B" w14:textId="2C23C784" w:rsidR="00A67DD1" w:rsidRPr="00A67DD1" w:rsidRDefault="00A67DD1" w:rsidP="00A67DD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14:paraId="39A8D818" w14:textId="77777777" w:rsidR="00A67DD1" w:rsidRPr="00A67DD1" w:rsidRDefault="00A67DD1" w:rsidP="00A67DD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7DD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14:paraId="1D76EF48" w14:textId="77777777" w:rsidR="00A67DD1" w:rsidRPr="00A67DD1" w:rsidRDefault="00A67DD1" w:rsidP="00A67DD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7DD1">
              <w:rPr>
                <w:rFonts w:ascii="Times New Roman" w:hAnsi="Times New Roman" w:cs="Times New Roman"/>
                <w:sz w:val="28"/>
                <w:szCs w:val="28"/>
              </w:rPr>
              <w:t xml:space="preserve">    Распоряжением Администрации </w:t>
            </w:r>
          </w:p>
          <w:p w14:paraId="76C65978" w14:textId="77777777" w:rsidR="00A67DD1" w:rsidRPr="00A67DD1" w:rsidRDefault="00A67DD1" w:rsidP="00A67DD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7DD1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муниципального района </w:t>
            </w:r>
          </w:p>
          <w:p w14:paraId="32635944" w14:textId="77777777" w:rsidR="00A67DD1" w:rsidRPr="00A67DD1" w:rsidRDefault="00A67DD1" w:rsidP="00A67DD1">
            <w:pPr>
              <w:tabs>
                <w:tab w:val="left" w:pos="11199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7DD1">
              <w:rPr>
                <w:rFonts w:ascii="Times New Roman" w:hAnsi="Times New Roman" w:cs="Times New Roman"/>
                <w:sz w:val="28"/>
                <w:szCs w:val="28"/>
              </w:rPr>
              <w:t xml:space="preserve">         Республики Мордовия </w:t>
            </w:r>
          </w:p>
          <w:p w14:paraId="6F062824" w14:textId="0AE21286" w:rsidR="00A67DD1" w:rsidRPr="00A67DD1" w:rsidRDefault="00A67DD1" w:rsidP="00A67DD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67DD1">
              <w:rPr>
                <w:rFonts w:ascii="Times New Roman" w:hAnsi="Times New Roman" w:cs="Times New Roman"/>
                <w:sz w:val="28"/>
                <w:szCs w:val="28"/>
              </w:rPr>
              <w:t xml:space="preserve">         от </w:t>
            </w:r>
            <w:r w:rsidR="00AC2993">
              <w:rPr>
                <w:rFonts w:ascii="Times New Roman" w:hAnsi="Times New Roman" w:cs="Times New Roman"/>
                <w:sz w:val="28"/>
                <w:szCs w:val="28"/>
              </w:rPr>
              <w:t>26.12.2022</w:t>
            </w:r>
            <w:r w:rsidRPr="00A67DD1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AC2993">
              <w:rPr>
                <w:rFonts w:ascii="Times New Roman" w:hAnsi="Times New Roman" w:cs="Times New Roman"/>
                <w:sz w:val="28"/>
                <w:szCs w:val="28"/>
              </w:rPr>
              <w:t>460</w:t>
            </w:r>
          </w:p>
        </w:tc>
      </w:tr>
    </w:tbl>
    <w:p w14:paraId="04AE756B" w14:textId="33DB4DE8" w:rsidR="00A67DD1" w:rsidRDefault="00A67DD1" w:rsidP="00791F51">
      <w:pPr>
        <w:spacing w:after="0" w:line="240" w:lineRule="auto"/>
        <w:ind w:left="9204" w:firstLine="708"/>
        <w:rPr>
          <w:rFonts w:ascii="Times New Roman" w:hAnsi="Times New Roman" w:cs="Times New Roman"/>
          <w:sz w:val="28"/>
          <w:szCs w:val="28"/>
        </w:rPr>
      </w:pPr>
    </w:p>
    <w:p w14:paraId="7F48946B" w14:textId="77777777" w:rsidR="00A67DD1" w:rsidRPr="00A67DD1" w:rsidRDefault="00A67DD1" w:rsidP="00791F51">
      <w:pPr>
        <w:spacing w:after="0" w:line="240" w:lineRule="auto"/>
        <w:ind w:left="9204" w:firstLine="708"/>
        <w:rPr>
          <w:rFonts w:ascii="Times New Roman" w:hAnsi="Times New Roman" w:cs="Times New Roman"/>
          <w:sz w:val="28"/>
          <w:szCs w:val="28"/>
        </w:rPr>
      </w:pPr>
    </w:p>
    <w:p w14:paraId="06E72F67" w14:textId="1FB64C3F" w:rsidR="007F4D72" w:rsidRPr="00FB4E61" w:rsidRDefault="007F4D72" w:rsidP="00791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14:paraId="5E85D9AA" w14:textId="281D6D50" w:rsidR="002F7947" w:rsidRDefault="007F4D72" w:rsidP="00791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контрольных мероприятий </w:t>
      </w:r>
      <w:r w:rsidR="001B120B">
        <w:rPr>
          <w:rFonts w:ascii="Times New Roman" w:hAnsi="Times New Roman" w:cs="Times New Roman"/>
          <w:b/>
          <w:sz w:val="28"/>
          <w:szCs w:val="28"/>
        </w:rPr>
        <w:t>Финансового управления Администрации Атяшевского муниципального района по внутреннему муниципальному финансовому контролю на 202</w:t>
      </w:r>
      <w:r w:rsidR="007821EF">
        <w:rPr>
          <w:rFonts w:ascii="Times New Roman" w:hAnsi="Times New Roman" w:cs="Times New Roman"/>
          <w:b/>
          <w:sz w:val="28"/>
          <w:szCs w:val="28"/>
        </w:rPr>
        <w:t>3</w:t>
      </w:r>
      <w:r w:rsidR="001B120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39EB9A58" w14:textId="77777777" w:rsidR="001C44E2" w:rsidRPr="00FB4E61" w:rsidRDefault="001C44E2" w:rsidP="00791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1559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6804"/>
        <w:gridCol w:w="4678"/>
        <w:gridCol w:w="1418"/>
        <w:gridCol w:w="2126"/>
      </w:tblGrid>
      <w:tr w:rsidR="004633FA" w14:paraId="15EC897A" w14:textId="291199AA" w:rsidTr="00A67DD1">
        <w:trPr>
          <w:trHeight w:val="558"/>
        </w:trPr>
        <w:tc>
          <w:tcPr>
            <w:tcW w:w="567" w:type="dxa"/>
          </w:tcPr>
          <w:p w14:paraId="4FFC25D3" w14:textId="77777777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</w:tcPr>
          <w:p w14:paraId="1743EC0B" w14:textId="550FA3E8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контрольного мероприятия</w:t>
            </w:r>
          </w:p>
        </w:tc>
        <w:tc>
          <w:tcPr>
            <w:tcW w:w="4678" w:type="dxa"/>
          </w:tcPr>
          <w:p w14:paraId="23C3140D" w14:textId="28CCE8D0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объекта контроля </w:t>
            </w:r>
          </w:p>
        </w:tc>
        <w:tc>
          <w:tcPr>
            <w:tcW w:w="1418" w:type="dxa"/>
          </w:tcPr>
          <w:p w14:paraId="0DE4F717" w14:textId="0189497C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Проверяемый период</w:t>
            </w:r>
          </w:p>
        </w:tc>
        <w:tc>
          <w:tcPr>
            <w:tcW w:w="2126" w:type="dxa"/>
          </w:tcPr>
          <w:p w14:paraId="11D43B1D" w14:textId="36205702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Период начала проведения контрольного мероприятия </w:t>
            </w:r>
          </w:p>
        </w:tc>
      </w:tr>
      <w:tr w:rsidR="00932179" w14:paraId="625EB67D" w14:textId="77777777" w:rsidTr="00A67DD1">
        <w:trPr>
          <w:trHeight w:val="558"/>
        </w:trPr>
        <w:tc>
          <w:tcPr>
            <w:tcW w:w="567" w:type="dxa"/>
          </w:tcPr>
          <w:p w14:paraId="6A910AF7" w14:textId="77053E5F" w:rsidR="00932179" w:rsidRPr="00932179" w:rsidRDefault="00932179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1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595E9D8A" w14:textId="4B8CE3A0" w:rsidR="00932179" w:rsidRDefault="00932179" w:rsidP="009321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Проверка (ревизия) финансово - хозяйственной деятельности</w:t>
            </w:r>
          </w:p>
        </w:tc>
        <w:tc>
          <w:tcPr>
            <w:tcW w:w="4678" w:type="dxa"/>
          </w:tcPr>
          <w:p w14:paraId="1DCEA1FC" w14:textId="7F5EC819" w:rsidR="00932179" w:rsidRDefault="00932179" w:rsidP="009321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179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культуры Атяшевского муниципального района Республики Мордовия "Центр национальной культуры и ремёсел"</w:t>
            </w:r>
          </w:p>
        </w:tc>
        <w:tc>
          <w:tcPr>
            <w:tcW w:w="1418" w:type="dxa"/>
          </w:tcPr>
          <w:p w14:paraId="1B28F4C6" w14:textId="11C598F4" w:rsidR="00932179" w:rsidRPr="00932179" w:rsidRDefault="00932179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17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14:paraId="0D431A90" w14:textId="399287BD" w:rsidR="00932179" w:rsidRDefault="00932179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1 квартал 202</w:t>
            </w:r>
            <w:r w:rsidR="00013B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г. (февраль - март)</w:t>
            </w:r>
          </w:p>
        </w:tc>
      </w:tr>
      <w:tr w:rsidR="00932179" w14:paraId="614B8CBE" w14:textId="77777777" w:rsidTr="00A67DD1">
        <w:trPr>
          <w:trHeight w:val="558"/>
        </w:trPr>
        <w:tc>
          <w:tcPr>
            <w:tcW w:w="567" w:type="dxa"/>
          </w:tcPr>
          <w:p w14:paraId="3B4F5437" w14:textId="51973F0B" w:rsidR="00932179" w:rsidRPr="00F25F5F" w:rsidRDefault="00932179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F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6D5E912D" w14:textId="6680309F" w:rsidR="00932179" w:rsidRDefault="00F25F5F" w:rsidP="00FE6657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Проверка осуществления расходов на обеспечение выполнения функций казенного учреждения и их отражения в бюджетном учете и отчетности</w:t>
            </w:r>
          </w:p>
        </w:tc>
        <w:tc>
          <w:tcPr>
            <w:tcW w:w="4678" w:type="dxa"/>
          </w:tcPr>
          <w:p w14:paraId="5FF46B53" w14:textId="07FE0550" w:rsidR="00932179" w:rsidRDefault="00F25F5F" w:rsidP="00F25F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1418" w:type="dxa"/>
          </w:tcPr>
          <w:p w14:paraId="3EC63248" w14:textId="0B1BD55B" w:rsidR="00932179" w:rsidRPr="00F25F5F" w:rsidRDefault="00F25F5F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F5F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14:paraId="5483D9E8" w14:textId="600A7C2D" w:rsidR="00932179" w:rsidRDefault="00F25F5F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 квартал 202</w:t>
            </w:r>
            <w:r w:rsidR="00D164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г. (апрель-май)</w:t>
            </w:r>
          </w:p>
        </w:tc>
      </w:tr>
      <w:tr w:rsidR="00932179" w14:paraId="2FD95948" w14:textId="77777777" w:rsidTr="00A67DD1">
        <w:trPr>
          <w:trHeight w:val="558"/>
        </w:trPr>
        <w:tc>
          <w:tcPr>
            <w:tcW w:w="567" w:type="dxa"/>
          </w:tcPr>
          <w:p w14:paraId="77E8C980" w14:textId="3CAB9AF4" w:rsidR="00932179" w:rsidRPr="00F25F5F" w:rsidRDefault="00F25F5F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F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14:paraId="3887349A" w14:textId="23C12A78" w:rsidR="00932179" w:rsidRDefault="00F25F5F" w:rsidP="00F25F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Проверка (ревизия) финансово - хозяйственной деятельности</w:t>
            </w:r>
          </w:p>
        </w:tc>
        <w:tc>
          <w:tcPr>
            <w:tcW w:w="4678" w:type="dxa"/>
          </w:tcPr>
          <w:p w14:paraId="35F9D096" w14:textId="279ED1FA" w:rsidR="00932179" w:rsidRPr="00F25F5F" w:rsidRDefault="00F25F5F" w:rsidP="00F25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F5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дошкольное образовательное учреждение «Атяшевский детский сад №1»</w:t>
            </w:r>
          </w:p>
        </w:tc>
        <w:tc>
          <w:tcPr>
            <w:tcW w:w="1418" w:type="dxa"/>
          </w:tcPr>
          <w:p w14:paraId="4BC3DFC3" w14:textId="2706EA49" w:rsidR="00932179" w:rsidRPr="00F25F5F" w:rsidRDefault="00F25F5F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F5F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14:paraId="346C0A71" w14:textId="406D6691" w:rsidR="00932179" w:rsidRDefault="00F25F5F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3 квартал 202</w:t>
            </w:r>
            <w:r w:rsidR="00D164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г. (август-сентябрь)</w:t>
            </w:r>
          </w:p>
        </w:tc>
      </w:tr>
      <w:tr w:rsidR="005A7E2D" w14:paraId="7699BE56" w14:textId="77777777" w:rsidTr="00A67DD1">
        <w:trPr>
          <w:trHeight w:val="1669"/>
        </w:trPr>
        <w:tc>
          <w:tcPr>
            <w:tcW w:w="567" w:type="dxa"/>
          </w:tcPr>
          <w:p w14:paraId="7A9AF2E3" w14:textId="05122F9F" w:rsidR="005A7E2D" w:rsidRPr="001F5BF5" w:rsidRDefault="005A7E2D" w:rsidP="005A7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B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14:paraId="2564EE98" w14:textId="1D2B4AC0" w:rsidR="005A7E2D" w:rsidRDefault="005A7E2D" w:rsidP="005A7E2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осуществления расходов бюджета Атяшевского городского поселения Атяшевского муниципального района Республики Мордовия на реализацию муниципальных программ формирования современной городской среды в рамках федерального проекта «Формирование комфортной городской среды»  </w:t>
            </w:r>
          </w:p>
        </w:tc>
        <w:tc>
          <w:tcPr>
            <w:tcW w:w="4678" w:type="dxa"/>
          </w:tcPr>
          <w:p w14:paraId="2C220813" w14:textId="491129E5" w:rsidR="005A7E2D" w:rsidRDefault="005A7E2D" w:rsidP="005A7E2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418" w:type="dxa"/>
          </w:tcPr>
          <w:p w14:paraId="309C85FD" w14:textId="1FA206A2" w:rsidR="005A7E2D" w:rsidRDefault="005A7E2D" w:rsidP="005A7E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14:paraId="7FCD0084" w14:textId="09D9164A" w:rsidR="005A7E2D" w:rsidRDefault="005A7E2D" w:rsidP="005A7E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4 квартал 202</w:t>
            </w:r>
            <w:r w:rsidR="00D164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г. (ноябрь-декабрь)</w:t>
            </w:r>
          </w:p>
        </w:tc>
      </w:tr>
    </w:tbl>
    <w:p w14:paraId="5796ECC3" w14:textId="77777777" w:rsidR="0077319B" w:rsidRPr="002F7947" w:rsidRDefault="0077319B" w:rsidP="00FB4E61">
      <w:pPr>
        <w:rPr>
          <w:rFonts w:ascii="Times New Roman" w:hAnsi="Times New Roman" w:cs="Times New Roman"/>
          <w:b/>
          <w:sz w:val="28"/>
          <w:szCs w:val="28"/>
        </w:rPr>
      </w:pPr>
    </w:p>
    <w:sectPr w:rsidR="0077319B" w:rsidRPr="002F7947" w:rsidSect="00791F51">
      <w:pgSz w:w="16838" w:h="11906" w:orient="landscape"/>
      <w:pgMar w:top="312" w:right="851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D2602" w14:textId="77777777" w:rsidR="002A36CF" w:rsidRDefault="002A36CF" w:rsidP="0099174F">
      <w:pPr>
        <w:spacing w:after="0" w:line="240" w:lineRule="auto"/>
      </w:pPr>
      <w:r>
        <w:separator/>
      </w:r>
    </w:p>
  </w:endnote>
  <w:endnote w:type="continuationSeparator" w:id="0">
    <w:p w14:paraId="6F0C3CEE" w14:textId="77777777" w:rsidR="002A36CF" w:rsidRDefault="002A36CF" w:rsidP="0099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EB3DF" w14:textId="77777777" w:rsidR="002A36CF" w:rsidRDefault="002A36CF" w:rsidP="0099174F">
      <w:pPr>
        <w:spacing w:after="0" w:line="240" w:lineRule="auto"/>
      </w:pPr>
      <w:r>
        <w:separator/>
      </w:r>
    </w:p>
  </w:footnote>
  <w:footnote w:type="continuationSeparator" w:id="0">
    <w:p w14:paraId="5A59CA8F" w14:textId="77777777" w:rsidR="002A36CF" w:rsidRDefault="002A36CF" w:rsidP="00991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613FA"/>
    <w:multiLevelType w:val="hybridMultilevel"/>
    <w:tmpl w:val="D540B8B0"/>
    <w:lvl w:ilvl="0" w:tplc="EDD8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8E8"/>
    <w:rsid w:val="00013BE4"/>
    <w:rsid w:val="000213E7"/>
    <w:rsid w:val="00023F77"/>
    <w:rsid w:val="00033D7C"/>
    <w:rsid w:val="0004199B"/>
    <w:rsid w:val="0008369F"/>
    <w:rsid w:val="00095AF6"/>
    <w:rsid w:val="000B2477"/>
    <w:rsid w:val="000B601D"/>
    <w:rsid w:val="00116BE0"/>
    <w:rsid w:val="001211FD"/>
    <w:rsid w:val="001352B8"/>
    <w:rsid w:val="0013772D"/>
    <w:rsid w:val="00143056"/>
    <w:rsid w:val="00153298"/>
    <w:rsid w:val="00153660"/>
    <w:rsid w:val="00167B80"/>
    <w:rsid w:val="0018152C"/>
    <w:rsid w:val="001842AD"/>
    <w:rsid w:val="00195468"/>
    <w:rsid w:val="001B120B"/>
    <w:rsid w:val="001C44E2"/>
    <w:rsid w:val="001F5338"/>
    <w:rsid w:val="001F5BF5"/>
    <w:rsid w:val="00233D55"/>
    <w:rsid w:val="00242C0B"/>
    <w:rsid w:val="00253536"/>
    <w:rsid w:val="00293C21"/>
    <w:rsid w:val="002A36CF"/>
    <w:rsid w:val="002A3B7F"/>
    <w:rsid w:val="002C414A"/>
    <w:rsid w:val="002F7947"/>
    <w:rsid w:val="00310B8A"/>
    <w:rsid w:val="00327D56"/>
    <w:rsid w:val="00332111"/>
    <w:rsid w:val="00335196"/>
    <w:rsid w:val="00342935"/>
    <w:rsid w:val="00344C5C"/>
    <w:rsid w:val="003530A8"/>
    <w:rsid w:val="003623B4"/>
    <w:rsid w:val="00363C35"/>
    <w:rsid w:val="003C5FBC"/>
    <w:rsid w:val="003E6065"/>
    <w:rsid w:val="00407FCA"/>
    <w:rsid w:val="004204A5"/>
    <w:rsid w:val="0046049B"/>
    <w:rsid w:val="004633FA"/>
    <w:rsid w:val="004645EA"/>
    <w:rsid w:val="004B3124"/>
    <w:rsid w:val="004D5A77"/>
    <w:rsid w:val="004E7D80"/>
    <w:rsid w:val="004F43E0"/>
    <w:rsid w:val="004F4410"/>
    <w:rsid w:val="004F616E"/>
    <w:rsid w:val="004F6EB4"/>
    <w:rsid w:val="005159B2"/>
    <w:rsid w:val="00534E2F"/>
    <w:rsid w:val="00550E79"/>
    <w:rsid w:val="005562BE"/>
    <w:rsid w:val="0056187E"/>
    <w:rsid w:val="00562BF4"/>
    <w:rsid w:val="00570716"/>
    <w:rsid w:val="00584EFF"/>
    <w:rsid w:val="0058598B"/>
    <w:rsid w:val="00591F78"/>
    <w:rsid w:val="005A00F0"/>
    <w:rsid w:val="005A1DDF"/>
    <w:rsid w:val="005A7E2D"/>
    <w:rsid w:val="005C450C"/>
    <w:rsid w:val="005D5581"/>
    <w:rsid w:val="0062584E"/>
    <w:rsid w:val="006329E6"/>
    <w:rsid w:val="0066485E"/>
    <w:rsid w:val="006808EC"/>
    <w:rsid w:val="00690FCB"/>
    <w:rsid w:val="00693BF3"/>
    <w:rsid w:val="00694038"/>
    <w:rsid w:val="00697A29"/>
    <w:rsid w:val="006C7A41"/>
    <w:rsid w:val="006D659B"/>
    <w:rsid w:val="006E350F"/>
    <w:rsid w:val="0070655C"/>
    <w:rsid w:val="00707A1F"/>
    <w:rsid w:val="007113F5"/>
    <w:rsid w:val="007126F2"/>
    <w:rsid w:val="007149E9"/>
    <w:rsid w:val="00715E28"/>
    <w:rsid w:val="0072323F"/>
    <w:rsid w:val="00732230"/>
    <w:rsid w:val="00735493"/>
    <w:rsid w:val="0076095A"/>
    <w:rsid w:val="0077319B"/>
    <w:rsid w:val="007821EF"/>
    <w:rsid w:val="00791F51"/>
    <w:rsid w:val="007A3FDC"/>
    <w:rsid w:val="007E48E8"/>
    <w:rsid w:val="007F1A76"/>
    <w:rsid w:val="007F4D72"/>
    <w:rsid w:val="00817D19"/>
    <w:rsid w:val="00836679"/>
    <w:rsid w:val="008508FE"/>
    <w:rsid w:val="008716A2"/>
    <w:rsid w:val="008816E3"/>
    <w:rsid w:val="008946AF"/>
    <w:rsid w:val="008A6D2F"/>
    <w:rsid w:val="008B5A15"/>
    <w:rsid w:val="008E12AD"/>
    <w:rsid w:val="008F00F4"/>
    <w:rsid w:val="00932179"/>
    <w:rsid w:val="00962216"/>
    <w:rsid w:val="0096703C"/>
    <w:rsid w:val="0099174F"/>
    <w:rsid w:val="009C2027"/>
    <w:rsid w:val="009C5165"/>
    <w:rsid w:val="009C6554"/>
    <w:rsid w:val="009D2F07"/>
    <w:rsid w:val="009E77EB"/>
    <w:rsid w:val="009F796D"/>
    <w:rsid w:val="00A214B0"/>
    <w:rsid w:val="00A2626B"/>
    <w:rsid w:val="00A40038"/>
    <w:rsid w:val="00A67DD1"/>
    <w:rsid w:val="00AA4937"/>
    <w:rsid w:val="00AC2993"/>
    <w:rsid w:val="00B167B0"/>
    <w:rsid w:val="00B95848"/>
    <w:rsid w:val="00BA07E6"/>
    <w:rsid w:val="00BB6A78"/>
    <w:rsid w:val="00BD2206"/>
    <w:rsid w:val="00BF5167"/>
    <w:rsid w:val="00BF5BD2"/>
    <w:rsid w:val="00BF7CB7"/>
    <w:rsid w:val="00C35B9D"/>
    <w:rsid w:val="00C47B39"/>
    <w:rsid w:val="00C815AE"/>
    <w:rsid w:val="00C9203D"/>
    <w:rsid w:val="00CB4C29"/>
    <w:rsid w:val="00D02D7F"/>
    <w:rsid w:val="00D11BC6"/>
    <w:rsid w:val="00D164C8"/>
    <w:rsid w:val="00D35FD2"/>
    <w:rsid w:val="00D41A6C"/>
    <w:rsid w:val="00D511E3"/>
    <w:rsid w:val="00D65598"/>
    <w:rsid w:val="00DA02E3"/>
    <w:rsid w:val="00DA7274"/>
    <w:rsid w:val="00DB722F"/>
    <w:rsid w:val="00DC124F"/>
    <w:rsid w:val="00DC28F0"/>
    <w:rsid w:val="00DC7375"/>
    <w:rsid w:val="00DD448F"/>
    <w:rsid w:val="00DF137D"/>
    <w:rsid w:val="00DF7BFF"/>
    <w:rsid w:val="00E10580"/>
    <w:rsid w:val="00E10D3F"/>
    <w:rsid w:val="00E25E44"/>
    <w:rsid w:val="00E31082"/>
    <w:rsid w:val="00E338C4"/>
    <w:rsid w:val="00E83584"/>
    <w:rsid w:val="00EB15E3"/>
    <w:rsid w:val="00EC2C9D"/>
    <w:rsid w:val="00EE6915"/>
    <w:rsid w:val="00EF2F0F"/>
    <w:rsid w:val="00F06B74"/>
    <w:rsid w:val="00F24B75"/>
    <w:rsid w:val="00F25F5F"/>
    <w:rsid w:val="00F3219E"/>
    <w:rsid w:val="00F64417"/>
    <w:rsid w:val="00F67464"/>
    <w:rsid w:val="00FA6F68"/>
    <w:rsid w:val="00FB0F60"/>
    <w:rsid w:val="00FB12CA"/>
    <w:rsid w:val="00FB4E61"/>
    <w:rsid w:val="00FB7D26"/>
    <w:rsid w:val="00FE6657"/>
    <w:rsid w:val="00F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BA6D"/>
  <w15:chartTrackingRefBased/>
  <w15:docId w15:val="{FF115382-D529-4044-A489-21873402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96703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96703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794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F79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F7947"/>
    <w:pPr>
      <w:ind w:left="720"/>
      <w:contextualSpacing/>
    </w:pPr>
  </w:style>
  <w:style w:type="table" w:styleId="a6">
    <w:name w:val="Table Grid"/>
    <w:basedOn w:val="a1"/>
    <w:uiPriority w:val="39"/>
    <w:rsid w:val="002F7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F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533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91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9174F"/>
  </w:style>
  <w:style w:type="paragraph" w:styleId="ab">
    <w:name w:val="footer"/>
    <w:basedOn w:val="a"/>
    <w:link w:val="ac"/>
    <w:uiPriority w:val="99"/>
    <w:unhideWhenUsed/>
    <w:rsid w:val="00991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9174F"/>
  </w:style>
  <w:style w:type="character" w:customStyle="1" w:styleId="30">
    <w:name w:val="Заголовок 3 Знак"/>
    <w:basedOn w:val="a0"/>
    <w:link w:val="3"/>
    <w:semiHidden/>
    <w:rsid w:val="0096703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6703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43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F6245-B930-4148-9D1C-AF8860936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consultant2</cp:lastModifiedBy>
  <cp:revision>47</cp:revision>
  <cp:lastPrinted>2022-12-21T05:57:00Z</cp:lastPrinted>
  <dcterms:created xsi:type="dcterms:W3CDTF">2020-12-10T06:32:00Z</dcterms:created>
  <dcterms:modified xsi:type="dcterms:W3CDTF">2022-12-30T09:34:00Z</dcterms:modified>
</cp:coreProperties>
</file>