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691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456944">
        <w:rPr>
          <w:rFonts w:ascii="Times New Roman" w:hAnsi="Times New Roman"/>
          <w:b/>
          <w:sz w:val="28"/>
          <w:szCs w:val="28"/>
        </w:rPr>
        <w:t>Отчет</w:t>
      </w:r>
    </w:p>
    <w:p w:rsidR="0068379E" w:rsidRDefault="00BA7763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ходе реализации и оценке эффективности муниципальной программы Атяшевского муниципального района «Развитие культуры и туризма»</w:t>
      </w:r>
    </w:p>
    <w:p w:rsidR="00847691" w:rsidRDefault="00847691" w:rsidP="00847691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B61D1" w:rsidRDefault="002B61D1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настоящее время в районе насчитывается 26 сельских Домов культуры и клубов, в том числе МАУК «Центр н</w:t>
      </w:r>
      <w:r w:rsidR="0072253E">
        <w:rPr>
          <w:rFonts w:ascii="Times New Roman" w:eastAsia="Calibri" w:hAnsi="Times New Roman" w:cs="Times New Roman"/>
          <w:sz w:val="28"/>
          <w:szCs w:val="28"/>
        </w:rPr>
        <w:t xml:space="preserve">ациональной культуры и ремёсел» и </w:t>
      </w:r>
      <w:proofErr w:type="spellStart"/>
      <w:r w:rsidR="0072253E">
        <w:rPr>
          <w:rFonts w:ascii="Times New Roman" w:eastAsia="Calibri" w:hAnsi="Times New Roman" w:cs="Times New Roman"/>
          <w:sz w:val="28"/>
          <w:szCs w:val="28"/>
        </w:rPr>
        <w:t>Атяшевская</w:t>
      </w:r>
      <w:proofErr w:type="spellEnd"/>
      <w:r w:rsidR="007225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2253E">
        <w:rPr>
          <w:rFonts w:ascii="Times New Roman" w:eastAsia="Calibri" w:hAnsi="Times New Roman" w:cs="Times New Roman"/>
          <w:sz w:val="28"/>
          <w:szCs w:val="28"/>
        </w:rPr>
        <w:t>агиткультбригада</w:t>
      </w:r>
      <w:proofErr w:type="spellEnd"/>
      <w:r w:rsidR="0072253E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D00BC8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муниципальных библиотек, в том числе </w:t>
      </w:r>
      <w:r w:rsidR="0072253E">
        <w:rPr>
          <w:rFonts w:ascii="Times New Roman" w:hAnsi="Times New Roman" w:cs="Times New Roman"/>
          <w:sz w:val="28"/>
          <w:szCs w:val="28"/>
        </w:rPr>
        <w:t>центральная районная библиотека. Р</w:t>
      </w:r>
      <w:r>
        <w:rPr>
          <w:rFonts w:ascii="Times New Roman" w:hAnsi="Times New Roman" w:cs="Times New Roman"/>
          <w:sz w:val="28"/>
          <w:szCs w:val="28"/>
        </w:rPr>
        <w:t>айонная детская модульная библиотека, районный</w:t>
      </w:r>
      <w:r w:rsidR="0072253E">
        <w:rPr>
          <w:rFonts w:ascii="Times New Roman" w:hAnsi="Times New Roman" w:cs="Times New Roman"/>
          <w:sz w:val="28"/>
          <w:szCs w:val="28"/>
        </w:rPr>
        <w:t xml:space="preserve"> краеведческий музей и</w:t>
      </w:r>
      <w:r>
        <w:rPr>
          <w:rFonts w:ascii="Times New Roman" w:hAnsi="Times New Roman" w:cs="Times New Roman"/>
          <w:sz w:val="28"/>
          <w:szCs w:val="28"/>
        </w:rPr>
        <w:t xml:space="preserve"> детская школа искусств. </w:t>
      </w:r>
    </w:p>
    <w:p w:rsidR="0068379E" w:rsidRDefault="00ED33FB" w:rsidP="0068379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учреждений культуры Атяшевского муниципального района осуществлялась в соответствии с утвержденным годовым планом и была направлена на реализацию действующей м</w:t>
      </w:r>
      <w:r w:rsidR="00BA7763" w:rsidRPr="008A3316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ой</w:t>
      </w:r>
      <w:r w:rsidR="00BA7763" w:rsidRPr="008A3316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ы (далее Программа) </w:t>
      </w:r>
      <w:r w:rsidR="00BA7763" w:rsidRPr="008A3316">
        <w:rPr>
          <w:rFonts w:ascii="Times New Roman" w:hAnsi="Times New Roman"/>
          <w:sz w:val="28"/>
          <w:szCs w:val="28"/>
        </w:rPr>
        <w:t>Атяшевского муниципального района «Развитие культуры и туризма»</w:t>
      </w:r>
      <w:r w:rsidR="00FF30D2">
        <w:rPr>
          <w:rFonts w:ascii="Times New Roman" w:hAnsi="Times New Roman"/>
          <w:sz w:val="28"/>
          <w:szCs w:val="28"/>
        </w:rPr>
        <w:t>,у</w:t>
      </w:r>
      <w:r w:rsidR="00BA7763" w:rsidRPr="008A3316">
        <w:rPr>
          <w:rFonts w:ascii="Times New Roman" w:hAnsi="Times New Roman"/>
          <w:sz w:val="28"/>
          <w:szCs w:val="28"/>
        </w:rPr>
        <w:t xml:space="preserve">тверждена Постановлением Администрации Атяшевского муниципального района от 25.12.2013 № 830 «Об утверждении муниципальной программы Атяшевского муниципального района «Развитие культуры и туризма». 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F701C">
        <w:rPr>
          <w:color w:val="000000"/>
          <w:sz w:val="28"/>
          <w:szCs w:val="28"/>
        </w:rPr>
        <w:t>Муниципальная программа определяет цели, задачи и направления развития сфер культуры, туризма, архивного дела, финансовое обеспечение и механизмы реализации предусмотренных мероприятий, показатели их результативности.</w:t>
      </w:r>
    </w:p>
    <w:p w:rsidR="002B61D1" w:rsidRDefault="0068379E" w:rsidP="002B61D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37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Целью программы является </w:t>
      </w:r>
      <w:r w:rsidRPr="0068379E">
        <w:rPr>
          <w:rFonts w:ascii="Times New Roman" w:hAnsi="Times New Roman" w:cs="Times New Roman"/>
          <w:color w:val="000000"/>
          <w:sz w:val="28"/>
          <w:szCs w:val="28"/>
        </w:rPr>
        <w:t>создание благоприятных условий для устойчивого развития сфер культуры и туризма, сохранение культурного и исторического наследия народа, обеспечение гражданам доступа к культурным ценностям, создание условий для реализации каждым человеком его творческого потенциала</w:t>
      </w:r>
      <w:r w:rsidR="00AF59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F595D" w:rsidRDefault="00AF595D" w:rsidP="00AF595D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F701C">
        <w:rPr>
          <w:color w:val="000000"/>
          <w:sz w:val="28"/>
          <w:szCs w:val="28"/>
        </w:rPr>
        <w:t>Реализация муниципальной программы осуществляется в трех значимых сферах муниципальной экономики: культура, туризм и архивного дела.</w:t>
      </w:r>
    </w:p>
    <w:p w:rsidR="00AF595D" w:rsidRPr="00AF595D" w:rsidRDefault="00AF595D" w:rsidP="00AF595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Срок</w:t>
      </w:r>
      <w:r w:rsidR="002766E4"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и реализации программы 2014-2026</w:t>
      </w:r>
      <w:r w:rsidR="008A54F1"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F4D8E">
        <w:rPr>
          <w:rFonts w:ascii="Times New Roman" w:hAnsi="Times New Roman" w:cs="Times New Roman"/>
          <w:color w:val="000000" w:themeColor="text1"/>
          <w:sz w:val="28"/>
          <w:szCs w:val="28"/>
        </w:rPr>
        <w:t>гг.</w:t>
      </w:r>
    </w:p>
    <w:p w:rsidR="00AE2557" w:rsidRPr="000F4D8E" w:rsidRDefault="00E05DB6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F4D8E">
        <w:rPr>
          <w:rFonts w:ascii="Times New Roman" w:hAnsi="Times New Roman"/>
          <w:sz w:val="28"/>
          <w:szCs w:val="28"/>
        </w:rPr>
        <w:t>По итогам 20</w:t>
      </w:r>
      <w:r w:rsidR="002766E4" w:rsidRPr="000F4D8E">
        <w:rPr>
          <w:rFonts w:ascii="Times New Roman" w:hAnsi="Times New Roman"/>
          <w:sz w:val="28"/>
          <w:szCs w:val="28"/>
        </w:rPr>
        <w:t>23</w:t>
      </w:r>
      <w:r w:rsidRPr="000F4D8E">
        <w:rPr>
          <w:rFonts w:ascii="Times New Roman" w:hAnsi="Times New Roman"/>
          <w:sz w:val="28"/>
          <w:szCs w:val="28"/>
        </w:rPr>
        <w:t xml:space="preserve"> года </w:t>
      </w:r>
      <w:r w:rsidR="00BA7763" w:rsidRPr="000F4D8E">
        <w:rPr>
          <w:rFonts w:ascii="Times New Roman" w:hAnsi="Times New Roman"/>
          <w:sz w:val="28"/>
          <w:szCs w:val="28"/>
        </w:rPr>
        <w:t xml:space="preserve">общий объем финансирования составил </w:t>
      </w:r>
      <w:r w:rsidR="00C66304">
        <w:rPr>
          <w:rFonts w:ascii="Times New Roman" w:hAnsi="Times New Roman"/>
          <w:sz w:val="28"/>
          <w:szCs w:val="28"/>
        </w:rPr>
        <w:t>74664,4</w:t>
      </w:r>
      <w:r w:rsidR="002766E4" w:rsidRPr="000F4D8E">
        <w:rPr>
          <w:rFonts w:ascii="Times New Roman" w:hAnsi="Times New Roman"/>
          <w:sz w:val="28"/>
          <w:szCs w:val="28"/>
        </w:rPr>
        <w:t xml:space="preserve"> </w:t>
      </w:r>
      <w:r w:rsidR="00BA7763" w:rsidRPr="000F4D8E">
        <w:rPr>
          <w:rFonts w:ascii="Times New Roman" w:hAnsi="Times New Roman"/>
          <w:sz w:val="28"/>
          <w:szCs w:val="28"/>
        </w:rPr>
        <w:t xml:space="preserve">тыс. руб., </w:t>
      </w:r>
      <w:r w:rsidR="00570B6F" w:rsidRPr="000F4D8E">
        <w:rPr>
          <w:rFonts w:ascii="Times New Roman" w:hAnsi="Times New Roman"/>
          <w:sz w:val="28"/>
          <w:szCs w:val="28"/>
        </w:rPr>
        <w:t>из ни</w:t>
      </w:r>
      <w:r w:rsidR="002766E4" w:rsidRPr="000F4D8E">
        <w:rPr>
          <w:rFonts w:ascii="Times New Roman" w:hAnsi="Times New Roman"/>
          <w:sz w:val="28"/>
          <w:szCs w:val="28"/>
        </w:rPr>
        <w:t>х</w:t>
      </w:r>
      <w:r w:rsidR="00734D15" w:rsidRPr="000F4D8E">
        <w:rPr>
          <w:rFonts w:ascii="Times New Roman" w:hAnsi="Times New Roman"/>
          <w:sz w:val="28"/>
          <w:szCs w:val="28"/>
        </w:rPr>
        <w:t xml:space="preserve"> </w:t>
      </w:r>
      <w:r w:rsidR="00BA7763" w:rsidRPr="000F4D8E">
        <w:rPr>
          <w:rFonts w:ascii="Times New Roman" w:hAnsi="Times New Roman"/>
          <w:sz w:val="28"/>
          <w:szCs w:val="28"/>
        </w:rPr>
        <w:t>за счет</w:t>
      </w:r>
      <w:r w:rsidR="00D82A9D" w:rsidRPr="000F4D8E">
        <w:rPr>
          <w:rFonts w:ascii="Times New Roman" w:hAnsi="Times New Roman"/>
          <w:sz w:val="28"/>
          <w:szCs w:val="28"/>
        </w:rPr>
        <w:t xml:space="preserve"> средств федерального </w:t>
      </w:r>
      <w:r w:rsidR="002766E4" w:rsidRPr="000F4D8E">
        <w:rPr>
          <w:rFonts w:ascii="Times New Roman" w:hAnsi="Times New Roman"/>
          <w:sz w:val="28"/>
          <w:szCs w:val="28"/>
        </w:rPr>
        <w:t xml:space="preserve"> бюджета 25474</w:t>
      </w:r>
      <w:r w:rsidR="00A72BA3" w:rsidRPr="000F4D8E">
        <w:rPr>
          <w:rFonts w:ascii="Times New Roman" w:hAnsi="Times New Roman"/>
          <w:sz w:val="28"/>
          <w:szCs w:val="28"/>
        </w:rPr>
        <w:t>,0</w:t>
      </w:r>
      <w:r w:rsidR="00D82A9D" w:rsidRPr="000F4D8E">
        <w:rPr>
          <w:rFonts w:ascii="Times New Roman" w:hAnsi="Times New Roman"/>
          <w:sz w:val="28"/>
          <w:szCs w:val="28"/>
        </w:rPr>
        <w:t xml:space="preserve"> тыс. руб., за счет бюджета </w:t>
      </w:r>
      <w:r w:rsidR="00BA7763" w:rsidRPr="000F4D8E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="002766E4" w:rsidRPr="000F4D8E">
        <w:rPr>
          <w:rFonts w:ascii="Times New Roman" w:hAnsi="Times New Roman"/>
          <w:sz w:val="28"/>
          <w:szCs w:val="28"/>
        </w:rPr>
        <w:t>4147,0</w:t>
      </w:r>
      <w:r w:rsidR="00BA7763" w:rsidRPr="000F4D8E">
        <w:rPr>
          <w:rFonts w:ascii="Times New Roman" w:hAnsi="Times New Roman"/>
          <w:sz w:val="28"/>
          <w:szCs w:val="28"/>
        </w:rPr>
        <w:t xml:space="preserve"> тыс. руб., за счет бюджета Атя</w:t>
      </w:r>
      <w:r w:rsidR="00180628" w:rsidRPr="000F4D8E">
        <w:rPr>
          <w:rFonts w:ascii="Times New Roman" w:hAnsi="Times New Roman"/>
          <w:sz w:val="28"/>
          <w:szCs w:val="28"/>
        </w:rPr>
        <w:t xml:space="preserve">шевского муниципального района </w:t>
      </w:r>
      <w:r w:rsidR="00C66304">
        <w:rPr>
          <w:rFonts w:ascii="Times New Roman" w:hAnsi="Times New Roman"/>
          <w:sz w:val="28"/>
          <w:szCs w:val="28"/>
        </w:rPr>
        <w:t>45043,4</w:t>
      </w:r>
      <w:r w:rsidRPr="000F4D8E">
        <w:rPr>
          <w:rFonts w:ascii="Times New Roman" w:hAnsi="Times New Roman"/>
          <w:sz w:val="28"/>
          <w:szCs w:val="28"/>
        </w:rPr>
        <w:t xml:space="preserve"> тыс. руб</w:t>
      </w:r>
      <w:proofErr w:type="gramStart"/>
      <w:r w:rsidRPr="000F4D8E">
        <w:rPr>
          <w:rFonts w:ascii="Times New Roman" w:hAnsi="Times New Roman"/>
          <w:sz w:val="28"/>
          <w:szCs w:val="28"/>
        </w:rPr>
        <w:t>.</w:t>
      </w:r>
      <w:r w:rsidR="002766E4" w:rsidRPr="000F4D8E">
        <w:rPr>
          <w:rFonts w:ascii="Times New Roman" w:hAnsi="Times New Roman"/>
          <w:sz w:val="28"/>
          <w:szCs w:val="28"/>
        </w:rPr>
        <w:t>.</w:t>
      </w:r>
      <w:r w:rsidR="00C66304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0A6F0E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Муниципальные учреждения культуры на сегодняшний день должны быть конкурентоспособными  и в полном объёме отвечать запросам населения. </w:t>
      </w:r>
      <w:r w:rsidR="0014519E">
        <w:rPr>
          <w:rFonts w:ascii="Times New Roman" w:hAnsi="Times New Roman"/>
          <w:sz w:val="28"/>
          <w:szCs w:val="28"/>
        </w:rPr>
        <w:t>В 2023</w:t>
      </w:r>
      <w:r w:rsidR="0037021E">
        <w:rPr>
          <w:rFonts w:ascii="Times New Roman" w:hAnsi="Times New Roman"/>
          <w:sz w:val="28"/>
          <w:szCs w:val="28"/>
        </w:rPr>
        <w:t xml:space="preserve"> году </w:t>
      </w:r>
      <w:r w:rsidR="000A6F0E">
        <w:rPr>
          <w:rFonts w:ascii="Times New Roman" w:hAnsi="Times New Roman"/>
          <w:sz w:val="28"/>
          <w:szCs w:val="28"/>
        </w:rPr>
        <w:t xml:space="preserve">завершился </w:t>
      </w:r>
      <w:r w:rsidR="0037021E">
        <w:rPr>
          <w:rFonts w:ascii="Times New Roman" w:hAnsi="Times New Roman"/>
          <w:sz w:val="28"/>
          <w:szCs w:val="28"/>
        </w:rPr>
        <w:t xml:space="preserve">капитальный ремонт здания </w:t>
      </w:r>
      <w:r w:rsidR="004C316B">
        <w:rPr>
          <w:rFonts w:ascii="Times New Roman" w:hAnsi="Times New Roman"/>
          <w:sz w:val="28"/>
          <w:szCs w:val="28"/>
        </w:rPr>
        <w:t xml:space="preserve">филиала МАУК «Центр национальной культуры и ремесел» </w:t>
      </w:r>
      <w:proofErr w:type="spellStart"/>
      <w:r w:rsidR="004C316B">
        <w:rPr>
          <w:rFonts w:ascii="Times New Roman" w:hAnsi="Times New Roman"/>
          <w:sz w:val="28"/>
          <w:szCs w:val="28"/>
        </w:rPr>
        <w:t>Лобаскинский</w:t>
      </w:r>
      <w:proofErr w:type="spellEnd"/>
      <w:r w:rsidR="004C316B">
        <w:rPr>
          <w:rFonts w:ascii="Times New Roman" w:hAnsi="Times New Roman"/>
          <w:sz w:val="28"/>
          <w:szCs w:val="28"/>
        </w:rPr>
        <w:t xml:space="preserve"> сельский дом культуры в рамках регионального проекта «Культурная среда» национального проекта </w:t>
      </w:r>
      <w:r w:rsidR="00B5706F">
        <w:rPr>
          <w:rFonts w:ascii="Times New Roman" w:hAnsi="Times New Roman"/>
          <w:sz w:val="28"/>
          <w:szCs w:val="28"/>
        </w:rPr>
        <w:t>«Культура»,</w:t>
      </w:r>
      <w:r w:rsidR="000A6F0E">
        <w:rPr>
          <w:rFonts w:ascii="Times New Roman" w:hAnsi="Times New Roman"/>
          <w:sz w:val="28"/>
          <w:szCs w:val="28"/>
        </w:rPr>
        <w:t xml:space="preserve"> </w:t>
      </w:r>
      <w:r w:rsidR="00B5706F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>площадью 569,7 кв</w:t>
      </w:r>
      <w:proofErr w:type="gramStart"/>
      <w:r w:rsidR="008A54F1">
        <w:rPr>
          <w:rFonts w:ascii="Times New Roman" w:hAnsi="Times New Roman"/>
          <w:sz w:val="28"/>
          <w:szCs w:val="28"/>
        </w:rPr>
        <w:t>.м</w:t>
      </w:r>
      <w:proofErr w:type="gramEnd"/>
      <w:r w:rsidR="000A6F0E">
        <w:rPr>
          <w:rFonts w:ascii="Times New Roman" w:hAnsi="Times New Roman"/>
          <w:sz w:val="28"/>
          <w:szCs w:val="28"/>
        </w:rPr>
        <w:t xml:space="preserve">, </w:t>
      </w:r>
      <w:r w:rsidR="00B5706F">
        <w:rPr>
          <w:rFonts w:ascii="Times New Roman" w:hAnsi="Times New Roman"/>
          <w:sz w:val="28"/>
          <w:szCs w:val="28"/>
        </w:rPr>
        <w:t>общей стоимостью</w:t>
      </w:r>
      <w:r w:rsidR="008A54F1">
        <w:rPr>
          <w:rFonts w:ascii="Times New Roman" w:hAnsi="Times New Roman"/>
          <w:sz w:val="28"/>
          <w:szCs w:val="28"/>
        </w:rPr>
        <w:t xml:space="preserve"> 24869,7</w:t>
      </w:r>
      <w:r w:rsidR="00B5706F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 xml:space="preserve"> тыс.руб</w:t>
      </w:r>
      <w:r w:rsidR="000A6F0E">
        <w:rPr>
          <w:rFonts w:ascii="Times New Roman" w:hAnsi="Times New Roman"/>
          <w:sz w:val="28"/>
          <w:szCs w:val="28"/>
        </w:rPr>
        <w:t>.</w:t>
      </w:r>
      <w:r w:rsidR="008A54F1">
        <w:rPr>
          <w:rFonts w:ascii="Times New Roman" w:hAnsi="Times New Roman"/>
          <w:sz w:val="28"/>
          <w:szCs w:val="28"/>
        </w:rPr>
        <w:t xml:space="preserve">. </w:t>
      </w:r>
      <w:r w:rsidR="000A6F0E">
        <w:rPr>
          <w:rFonts w:ascii="Times New Roman" w:hAnsi="Times New Roman"/>
          <w:sz w:val="28"/>
          <w:szCs w:val="28"/>
        </w:rPr>
        <w:t xml:space="preserve"> </w:t>
      </w:r>
      <w:r w:rsidR="008A54F1">
        <w:rPr>
          <w:rFonts w:ascii="Times New Roman" w:hAnsi="Times New Roman"/>
          <w:sz w:val="28"/>
          <w:szCs w:val="28"/>
        </w:rPr>
        <w:t>Н</w:t>
      </w:r>
      <w:r w:rsidR="000A6F0E">
        <w:rPr>
          <w:rFonts w:ascii="Times New Roman" w:hAnsi="Times New Roman"/>
          <w:sz w:val="28"/>
          <w:szCs w:val="28"/>
        </w:rPr>
        <w:t xml:space="preserve">а </w:t>
      </w:r>
      <w:r w:rsidR="000F4D8E">
        <w:rPr>
          <w:rFonts w:ascii="Times New Roman" w:hAnsi="Times New Roman"/>
          <w:sz w:val="28"/>
          <w:szCs w:val="28"/>
        </w:rPr>
        <w:t xml:space="preserve">приобретение оборудования  для филиала МАУК «Центр национальной культуры и ремесел» </w:t>
      </w:r>
      <w:proofErr w:type="spellStart"/>
      <w:r w:rsidR="000F4D8E">
        <w:rPr>
          <w:rFonts w:ascii="Times New Roman" w:hAnsi="Times New Roman"/>
          <w:sz w:val="28"/>
          <w:szCs w:val="28"/>
        </w:rPr>
        <w:t>Лобаскинский</w:t>
      </w:r>
      <w:proofErr w:type="spellEnd"/>
      <w:r w:rsidR="000F4D8E">
        <w:rPr>
          <w:rFonts w:ascii="Times New Roman" w:hAnsi="Times New Roman"/>
          <w:sz w:val="28"/>
          <w:szCs w:val="28"/>
        </w:rPr>
        <w:t xml:space="preserve"> сельский дом культуры </w:t>
      </w:r>
      <w:r w:rsidR="000A6F0E">
        <w:rPr>
          <w:rFonts w:ascii="Times New Roman" w:hAnsi="Times New Roman"/>
          <w:sz w:val="28"/>
          <w:szCs w:val="28"/>
        </w:rPr>
        <w:t xml:space="preserve">было </w:t>
      </w:r>
      <w:r w:rsidR="000F4D8E">
        <w:rPr>
          <w:rFonts w:ascii="Times New Roman" w:hAnsi="Times New Roman"/>
          <w:sz w:val="28"/>
          <w:szCs w:val="28"/>
        </w:rPr>
        <w:t xml:space="preserve">выделено </w:t>
      </w:r>
      <w:r w:rsidR="000A6F0E">
        <w:rPr>
          <w:rFonts w:ascii="Times New Roman" w:hAnsi="Times New Roman"/>
          <w:sz w:val="28"/>
          <w:szCs w:val="28"/>
        </w:rPr>
        <w:t>5050</w:t>
      </w:r>
      <w:r w:rsidR="000F4D8E">
        <w:rPr>
          <w:rFonts w:ascii="Times New Roman" w:hAnsi="Times New Roman"/>
          <w:sz w:val="28"/>
          <w:szCs w:val="28"/>
        </w:rPr>
        <w:t>,5 тыс.руб.</w:t>
      </w:r>
    </w:p>
    <w:p w:rsidR="00AF595D" w:rsidRPr="00AF595D" w:rsidRDefault="00AF595D" w:rsidP="000420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F595D">
        <w:rPr>
          <w:rFonts w:ascii="Times New Roman" w:hAnsi="Times New Roman" w:cs="Times New Roman"/>
          <w:color w:val="000000"/>
          <w:sz w:val="28"/>
          <w:szCs w:val="28"/>
        </w:rPr>
        <w:t xml:space="preserve">Существенную роль в сохранении культурного наследия Атяшевского муниципального района играет районный краеведческий музей. Работниками </w:t>
      </w:r>
      <w:r w:rsidRPr="00AF595D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музея ведется активная работа по коллекционированию предметов старины и культуры, художественному творчеству, воспитанию чувства долга и патриотизма. С этой целью оформляются экспозиционные выставки, проводятся уроки мужества для учащихся школ района, часы краеведения, встречи со знаменитыми людьми района, фольклорные праздники, экскурсии.</w:t>
      </w:r>
    </w:p>
    <w:p w:rsidR="002D51CB" w:rsidRPr="00AF595D" w:rsidRDefault="00B551E3" w:rsidP="00AF595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годовым  планом</w:t>
      </w:r>
      <w:r w:rsidR="00AF59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учреждениями культуры</w:t>
      </w:r>
      <w:r w:rsidR="00734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проведены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общерайонные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 w:rsidR="00230857">
        <w:rPr>
          <w:rFonts w:ascii="Times New Roman" w:eastAsia="Times New Roman" w:hAnsi="Times New Roman" w:cs="Times New Roman"/>
          <w:sz w:val="28"/>
          <w:szCs w:val="28"/>
          <w:lang w:eastAsia="ru-RU"/>
        </w:rPr>
        <w:t>. О</w:t>
      </w:r>
      <w:r w:rsidR="00E407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бщий объем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</w:t>
      </w:r>
      <w:proofErr w:type="gramStart"/>
      <w:r w:rsidR="00B113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30857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230857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ыделенных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</w:t>
      </w:r>
      <w:r w:rsidR="00222CB2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</w:t>
      </w:r>
      <w:r w:rsidR="00DE5833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="000F4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составил </w:t>
      </w:r>
      <w:r w:rsidR="000F4D8E">
        <w:rPr>
          <w:rFonts w:ascii="Times New Roman" w:eastAsia="Times New Roman" w:hAnsi="Times New Roman" w:cs="Times New Roman"/>
          <w:sz w:val="28"/>
          <w:szCs w:val="28"/>
          <w:lang w:eastAsia="ru-RU"/>
        </w:rPr>
        <w:t>1103,2</w:t>
      </w:r>
      <w:r w:rsidR="00B5706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78F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тыс.руб</w:t>
      </w:r>
      <w:r w:rsidR="00856AD8" w:rsidRPr="00B570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25DB" w:rsidRDefault="000F4D8E" w:rsidP="002D51CB">
      <w:pPr>
        <w:pStyle w:val="a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AF595D" w:rsidRPr="00AF595D">
        <w:rPr>
          <w:rFonts w:ascii="Times New Roman" w:hAnsi="Times New Roman" w:cs="Times New Roman"/>
          <w:color w:val="000000"/>
          <w:sz w:val="28"/>
          <w:szCs w:val="28"/>
        </w:rPr>
        <w:t>Сохраняя документацию, отражающую материальную, духовную жизнь жителей Атяшевского муниципального района, имеющую историческое, научное, экономическое, политическое, социальное и культурное значение, а так же документы по личному составу ликвидированных организаций Атяшевского муниципального района, архивы становятся активными участниками социально-экономических процессов, происходящих в районе, выступают гарантом социальной защищенности граждан, их пенсионного обеспечения.</w:t>
      </w:r>
    </w:p>
    <w:p w:rsidR="00581D84" w:rsidRPr="00E53807" w:rsidRDefault="000F4D8E" w:rsidP="00E53807">
      <w:pPr>
        <w:ind w:firstLine="708"/>
        <w:jc w:val="both"/>
        <w:rPr>
          <w:rFonts w:ascii="Times New Roman" w:hAnsi="Times New Roman" w:cs="Times New Roman"/>
          <w:spacing w:val="1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3A3">
        <w:rPr>
          <w:rFonts w:ascii="Times New Roman" w:hAnsi="Times New Roman" w:cs="Times New Roman"/>
          <w:sz w:val="28"/>
          <w:szCs w:val="28"/>
        </w:rPr>
        <w:t>Ежегодно</w:t>
      </w:r>
      <w:bookmarkStart w:id="0" w:name="_GoBack"/>
      <w:bookmarkEnd w:id="0"/>
      <w:r w:rsidR="00581D84" w:rsidRPr="00E53807">
        <w:rPr>
          <w:rFonts w:ascii="Times New Roman" w:hAnsi="Times New Roman" w:cs="Times New Roman"/>
          <w:sz w:val="28"/>
          <w:szCs w:val="28"/>
        </w:rPr>
        <w:t xml:space="preserve"> проводятся экскурсии для гостей и </w:t>
      </w:r>
      <w:proofErr w:type="gramStart"/>
      <w:r w:rsidR="00581D84" w:rsidRPr="00E53807">
        <w:rPr>
          <w:rFonts w:ascii="Times New Roman" w:hAnsi="Times New Roman" w:cs="Times New Roman"/>
          <w:sz w:val="28"/>
          <w:szCs w:val="28"/>
        </w:rPr>
        <w:t>туристов</w:t>
      </w:r>
      <w:proofErr w:type="gramEnd"/>
      <w:r w:rsidR="00581D84" w:rsidRPr="00E53807">
        <w:rPr>
          <w:rFonts w:ascii="Times New Roman" w:hAnsi="Times New Roman" w:cs="Times New Roman"/>
          <w:sz w:val="28"/>
          <w:szCs w:val="28"/>
        </w:rPr>
        <w:t xml:space="preserve"> посетивших наш район,  работает программа культурно-познавательного  туристического </w:t>
      </w:r>
      <w:r w:rsidR="00581D84" w:rsidRPr="00900E6B">
        <w:rPr>
          <w:rFonts w:ascii="Times New Roman" w:hAnsi="Times New Roman" w:cs="Times New Roman"/>
          <w:sz w:val="28"/>
          <w:szCs w:val="28"/>
        </w:rPr>
        <w:t>маршрута «Атяшево - место, где живет любовь».   На территории Центра национальной культуры и ремесел расположен музейный комплекс «Мордовское (Эрзянское)Подворье», общей площадью 100 кв.м., который включает в себя здание крестьянской избы с атрибутами быта</w:t>
      </w:r>
      <w:r w:rsidR="00F07FB6" w:rsidRPr="00900E6B">
        <w:rPr>
          <w:rFonts w:ascii="Times New Roman" w:hAnsi="Times New Roman" w:cs="Times New Roman"/>
          <w:sz w:val="28"/>
          <w:szCs w:val="28"/>
        </w:rPr>
        <w:t>.</w:t>
      </w:r>
      <w:r w:rsidR="00581D84" w:rsidRPr="00900E6B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E53807" w:rsidRPr="00900E6B">
        <w:rPr>
          <w:rFonts w:ascii="Times New Roman" w:hAnsi="Times New Roman" w:cs="Times New Roman"/>
          <w:sz w:val="28"/>
          <w:szCs w:val="28"/>
        </w:rPr>
        <w:t xml:space="preserve">в летний период </w:t>
      </w:r>
      <w:r w:rsidR="00581D84" w:rsidRPr="00900E6B">
        <w:rPr>
          <w:rFonts w:ascii="Times New Roman" w:hAnsi="Times New Roman" w:cs="Times New Roman"/>
          <w:sz w:val="28"/>
          <w:szCs w:val="28"/>
        </w:rPr>
        <w:t>проводятся старинные свадебные обряды, посиделки, встречи гостей с дегустацией мордовских национальных блюд, народные праздники и другие гулянья.</w:t>
      </w:r>
      <w:r w:rsidR="00E53807" w:rsidRPr="00900E6B">
        <w:rPr>
          <w:rFonts w:ascii="Times New Roman" w:hAnsi="Times New Roman" w:cs="Times New Roman"/>
          <w:sz w:val="28"/>
          <w:szCs w:val="28"/>
        </w:rPr>
        <w:t xml:space="preserve"> Еще один маршрут</w:t>
      </w:r>
      <w:r w:rsidR="000A6F0E">
        <w:rPr>
          <w:rFonts w:ascii="Times New Roman" w:hAnsi="Times New Roman" w:cs="Times New Roman"/>
          <w:sz w:val="28"/>
          <w:szCs w:val="28"/>
        </w:rPr>
        <w:t xml:space="preserve"> спортивно-</w:t>
      </w:r>
      <w:r w:rsidR="00E53807" w:rsidRPr="00E53807">
        <w:rPr>
          <w:rFonts w:ascii="Times New Roman" w:hAnsi="Times New Roman" w:cs="Times New Roman"/>
          <w:sz w:val="28"/>
          <w:szCs w:val="28"/>
        </w:rPr>
        <w:t>оздоровительный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E53807" w:rsidRPr="00E53807">
        <w:rPr>
          <w:rFonts w:ascii="Times New Roman" w:hAnsi="Times New Roman" w:cs="Times New Roman"/>
          <w:sz w:val="28"/>
          <w:szCs w:val="28"/>
        </w:rPr>
        <w:t xml:space="preserve"> с посещением</w:t>
      </w:r>
      <w:r w:rsidR="00E53807" w:rsidRPr="00E5380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A6F0E">
        <w:rPr>
          <w:rFonts w:ascii="Times New Roman" w:hAnsi="Times New Roman"/>
          <w:color w:val="000000"/>
          <w:sz w:val="28"/>
          <w:szCs w:val="28"/>
        </w:rPr>
        <w:t xml:space="preserve"> Центра семейного отдыха «Талина»</w:t>
      </w:r>
      <w:r w:rsidR="00E53807" w:rsidRPr="00E53807">
        <w:rPr>
          <w:rFonts w:ascii="Times New Roman" w:hAnsi="Times New Roman"/>
          <w:sz w:val="28"/>
          <w:szCs w:val="28"/>
        </w:rPr>
        <w:t xml:space="preserve"> (спуски на лыжах, тюбингах, ледовый каток</w:t>
      </w:r>
      <w:r w:rsidR="00E53807" w:rsidRPr="00E53807">
        <w:rPr>
          <w:rFonts w:ascii="Times New Roman" w:hAnsi="Times New Roman"/>
          <w:color w:val="000000"/>
          <w:sz w:val="28"/>
          <w:szCs w:val="28"/>
        </w:rPr>
        <w:t>), популярен в зимний период.</w:t>
      </w:r>
      <w:r w:rsidR="000A6F0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825DB" w:rsidRPr="00E53F4C" w:rsidRDefault="000825DB" w:rsidP="000825D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Степень достижения целей и задач Программы определяется через мониторинг фактических и прогнозных значений показателей (индикаторов). </w:t>
      </w:r>
    </w:p>
    <w:p w:rsidR="000825DB" w:rsidRDefault="000825DB" w:rsidP="000825D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53F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отчетный год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уровень эффективности реализации программы составляет </w:t>
      </w:r>
      <w:r w:rsidR="008A54F1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B114D1">
        <w:rPr>
          <w:rFonts w:ascii="Times New Roman" w:hAnsi="Times New Roman"/>
          <w:color w:val="000000" w:themeColor="text1"/>
          <w:sz w:val="28"/>
          <w:szCs w:val="28"/>
        </w:rPr>
        <w:t>7,5</w:t>
      </w:r>
      <w:r w:rsidR="00C66304">
        <w:rPr>
          <w:rFonts w:ascii="Times New Roman" w:hAnsi="Times New Roman"/>
          <w:color w:val="000000" w:themeColor="text1"/>
          <w:sz w:val="28"/>
          <w:szCs w:val="28"/>
        </w:rPr>
        <w:t>%</w:t>
      </w:r>
    </w:p>
    <w:p w:rsidR="00847691" w:rsidRDefault="0053642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D3D46">
        <w:rPr>
          <w:color w:val="000000"/>
          <w:sz w:val="28"/>
          <w:szCs w:val="28"/>
        </w:rPr>
        <w:t>Реализация муниципальной программы позволит к 20</w:t>
      </w:r>
      <w:r w:rsidR="000A6F0E">
        <w:rPr>
          <w:color w:val="000000"/>
          <w:sz w:val="28"/>
          <w:szCs w:val="28"/>
        </w:rPr>
        <w:t>26</w:t>
      </w:r>
      <w:r w:rsidRPr="00BD3D46">
        <w:rPr>
          <w:color w:val="000000"/>
          <w:sz w:val="28"/>
          <w:szCs w:val="28"/>
        </w:rPr>
        <w:t xml:space="preserve"> году создать благоприятные условия для устойчивого развития сферы культуры, активизировать продвижение Атяшевского района в национальном  культурно-туристическом пространстве. Внедрение информационных технологий в 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  муниципальных учреждений культуры района</w:t>
      </w:r>
      <w:r w:rsidR="00847691">
        <w:rPr>
          <w:color w:val="000000"/>
          <w:sz w:val="28"/>
          <w:szCs w:val="28"/>
        </w:rPr>
        <w:t xml:space="preserve">. </w:t>
      </w:r>
    </w:p>
    <w:p w:rsidR="00847691" w:rsidRDefault="00847691" w:rsidP="0084769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47691" w:rsidRDefault="00847691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Управления культуры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Атяшевского</w:t>
      </w:r>
    </w:p>
    <w:p w:rsidR="00A96613" w:rsidRDefault="00A96613" w:rsidP="00A72B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</w:t>
      </w:r>
      <w:r w:rsidR="00A72BA3">
        <w:rPr>
          <w:rFonts w:ascii="Times New Roman" w:hAnsi="Times New Roman"/>
          <w:sz w:val="28"/>
          <w:szCs w:val="28"/>
        </w:rPr>
        <w:t>А.М. Ивашкина</w:t>
      </w:r>
    </w:p>
    <w:p w:rsidR="005B076A" w:rsidRDefault="005B076A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29DE" w:rsidRPr="00984A19" w:rsidRDefault="007029DE" w:rsidP="00A966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029DE" w:rsidRPr="00984A19" w:rsidSect="009232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55C"/>
    <w:multiLevelType w:val="multilevel"/>
    <w:tmpl w:val="9A50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B357A6"/>
    <w:multiLevelType w:val="multilevel"/>
    <w:tmpl w:val="689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B47D6B"/>
    <w:multiLevelType w:val="multilevel"/>
    <w:tmpl w:val="7F7C2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EC0CCA"/>
    <w:multiLevelType w:val="multilevel"/>
    <w:tmpl w:val="B7F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587DAD"/>
    <w:multiLevelType w:val="multilevel"/>
    <w:tmpl w:val="4D949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24082A"/>
    <w:multiLevelType w:val="multilevel"/>
    <w:tmpl w:val="A3EAD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AD7B9C"/>
    <w:multiLevelType w:val="multilevel"/>
    <w:tmpl w:val="C5B66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00018F"/>
    <w:multiLevelType w:val="multilevel"/>
    <w:tmpl w:val="D7CAE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CD223D"/>
    <w:multiLevelType w:val="multilevel"/>
    <w:tmpl w:val="72D6F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680F3F"/>
    <w:multiLevelType w:val="multilevel"/>
    <w:tmpl w:val="17AA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7D77C1"/>
    <w:multiLevelType w:val="multilevel"/>
    <w:tmpl w:val="CE5A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0"/>
  </w:num>
  <w:num w:numId="5">
    <w:abstractNumId w:val="7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5E4"/>
    <w:rsid w:val="00015F29"/>
    <w:rsid w:val="00026114"/>
    <w:rsid w:val="000349B1"/>
    <w:rsid w:val="0004208A"/>
    <w:rsid w:val="000568C6"/>
    <w:rsid w:val="00067C5B"/>
    <w:rsid w:val="000825DB"/>
    <w:rsid w:val="000A6F0E"/>
    <w:rsid w:val="000F4D8E"/>
    <w:rsid w:val="000F6548"/>
    <w:rsid w:val="0014519E"/>
    <w:rsid w:val="00146E64"/>
    <w:rsid w:val="0015551F"/>
    <w:rsid w:val="00166AF3"/>
    <w:rsid w:val="00180628"/>
    <w:rsid w:val="00181BC5"/>
    <w:rsid w:val="001A1199"/>
    <w:rsid w:val="001E411C"/>
    <w:rsid w:val="00222CB2"/>
    <w:rsid w:val="00230857"/>
    <w:rsid w:val="002766E4"/>
    <w:rsid w:val="002B61D1"/>
    <w:rsid w:val="002C12FC"/>
    <w:rsid w:val="002C69D2"/>
    <w:rsid w:val="002D51CB"/>
    <w:rsid w:val="002E0C26"/>
    <w:rsid w:val="00315D01"/>
    <w:rsid w:val="00317B31"/>
    <w:rsid w:val="00367D17"/>
    <w:rsid w:val="0037021E"/>
    <w:rsid w:val="003A20C1"/>
    <w:rsid w:val="003E2E9F"/>
    <w:rsid w:val="003E2ED5"/>
    <w:rsid w:val="004063B0"/>
    <w:rsid w:val="0041386E"/>
    <w:rsid w:val="0041406E"/>
    <w:rsid w:val="0042565A"/>
    <w:rsid w:val="00425B1E"/>
    <w:rsid w:val="0047580E"/>
    <w:rsid w:val="004768AE"/>
    <w:rsid w:val="00477067"/>
    <w:rsid w:val="004C316B"/>
    <w:rsid w:val="004E235A"/>
    <w:rsid w:val="004F02B8"/>
    <w:rsid w:val="004F70F7"/>
    <w:rsid w:val="0050445E"/>
    <w:rsid w:val="00511F5D"/>
    <w:rsid w:val="005304C3"/>
    <w:rsid w:val="00536421"/>
    <w:rsid w:val="00562E93"/>
    <w:rsid w:val="00570B6F"/>
    <w:rsid w:val="00581D84"/>
    <w:rsid w:val="005B076A"/>
    <w:rsid w:val="005D049B"/>
    <w:rsid w:val="005D5D3B"/>
    <w:rsid w:val="00612F9D"/>
    <w:rsid w:val="00631073"/>
    <w:rsid w:val="00650738"/>
    <w:rsid w:val="00675922"/>
    <w:rsid w:val="0068379E"/>
    <w:rsid w:val="00693573"/>
    <w:rsid w:val="006A15E4"/>
    <w:rsid w:val="006D4C78"/>
    <w:rsid w:val="006D711A"/>
    <w:rsid w:val="007029DE"/>
    <w:rsid w:val="0072253E"/>
    <w:rsid w:val="00734D15"/>
    <w:rsid w:val="007453EC"/>
    <w:rsid w:val="00747787"/>
    <w:rsid w:val="00793505"/>
    <w:rsid w:val="007B26B9"/>
    <w:rsid w:val="007B70AD"/>
    <w:rsid w:val="007C710A"/>
    <w:rsid w:val="007D0AAD"/>
    <w:rsid w:val="007D5A0E"/>
    <w:rsid w:val="007E1CEC"/>
    <w:rsid w:val="007E5D39"/>
    <w:rsid w:val="00806358"/>
    <w:rsid w:val="00810466"/>
    <w:rsid w:val="00815EDB"/>
    <w:rsid w:val="00823D8B"/>
    <w:rsid w:val="00845029"/>
    <w:rsid w:val="00847691"/>
    <w:rsid w:val="00856AD8"/>
    <w:rsid w:val="00860FBB"/>
    <w:rsid w:val="0087694B"/>
    <w:rsid w:val="00885B89"/>
    <w:rsid w:val="00892773"/>
    <w:rsid w:val="008A1DA3"/>
    <w:rsid w:val="008A54F1"/>
    <w:rsid w:val="00900E6B"/>
    <w:rsid w:val="009032B2"/>
    <w:rsid w:val="00905E63"/>
    <w:rsid w:val="00923257"/>
    <w:rsid w:val="00942A43"/>
    <w:rsid w:val="009459CB"/>
    <w:rsid w:val="00960FAF"/>
    <w:rsid w:val="00984A19"/>
    <w:rsid w:val="00995295"/>
    <w:rsid w:val="00996786"/>
    <w:rsid w:val="009B381E"/>
    <w:rsid w:val="009D37F4"/>
    <w:rsid w:val="009F1CA5"/>
    <w:rsid w:val="00A03F4E"/>
    <w:rsid w:val="00A21AE4"/>
    <w:rsid w:val="00A32A30"/>
    <w:rsid w:val="00A46205"/>
    <w:rsid w:val="00A54A59"/>
    <w:rsid w:val="00A72BA3"/>
    <w:rsid w:val="00A96613"/>
    <w:rsid w:val="00AC49FD"/>
    <w:rsid w:val="00AE2557"/>
    <w:rsid w:val="00AF595D"/>
    <w:rsid w:val="00AF76F7"/>
    <w:rsid w:val="00B04A31"/>
    <w:rsid w:val="00B113A3"/>
    <w:rsid w:val="00B114D1"/>
    <w:rsid w:val="00B22DDD"/>
    <w:rsid w:val="00B50637"/>
    <w:rsid w:val="00B551E3"/>
    <w:rsid w:val="00B5659A"/>
    <w:rsid w:val="00B5706F"/>
    <w:rsid w:val="00B965ED"/>
    <w:rsid w:val="00BA7763"/>
    <w:rsid w:val="00BB2E66"/>
    <w:rsid w:val="00BB470D"/>
    <w:rsid w:val="00BC1724"/>
    <w:rsid w:val="00BC7CE6"/>
    <w:rsid w:val="00BD36FB"/>
    <w:rsid w:val="00BD38CC"/>
    <w:rsid w:val="00BD71A3"/>
    <w:rsid w:val="00BE5393"/>
    <w:rsid w:val="00C136F6"/>
    <w:rsid w:val="00C24A64"/>
    <w:rsid w:val="00C66304"/>
    <w:rsid w:val="00C67599"/>
    <w:rsid w:val="00CB5B4C"/>
    <w:rsid w:val="00CC2650"/>
    <w:rsid w:val="00CC390F"/>
    <w:rsid w:val="00CC535C"/>
    <w:rsid w:val="00D21636"/>
    <w:rsid w:val="00D265A8"/>
    <w:rsid w:val="00D515D2"/>
    <w:rsid w:val="00D57D2E"/>
    <w:rsid w:val="00D82A9D"/>
    <w:rsid w:val="00D92119"/>
    <w:rsid w:val="00DA3B41"/>
    <w:rsid w:val="00DC4057"/>
    <w:rsid w:val="00DC4D3C"/>
    <w:rsid w:val="00DE5833"/>
    <w:rsid w:val="00E05DB6"/>
    <w:rsid w:val="00E1447A"/>
    <w:rsid w:val="00E22FBA"/>
    <w:rsid w:val="00E35703"/>
    <w:rsid w:val="00E4078F"/>
    <w:rsid w:val="00E42B99"/>
    <w:rsid w:val="00E53807"/>
    <w:rsid w:val="00E53F4C"/>
    <w:rsid w:val="00E627A7"/>
    <w:rsid w:val="00E85D00"/>
    <w:rsid w:val="00EA0567"/>
    <w:rsid w:val="00EA4D5A"/>
    <w:rsid w:val="00EC5556"/>
    <w:rsid w:val="00ED33FB"/>
    <w:rsid w:val="00EF75FA"/>
    <w:rsid w:val="00F0248C"/>
    <w:rsid w:val="00F07FB6"/>
    <w:rsid w:val="00F75FF1"/>
    <w:rsid w:val="00FC1369"/>
    <w:rsid w:val="00FE4CB7"/>
    <w:rsid w:val="00FE7125"/>
    <w:rsid w:val="00FF159F"/>
    <w:rsid w:val="00FF30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9D2"/>
  </w:style>
  <w:style w:type="paragraph" w:styleId="1">
    <w:name w:val="heading 1"/>
    <w:basedOn w:val="a"/>
    <w:link w:val="10"/>
    <w:uiPriority w:val="9"/>
    <w:qFormat/>
    <w:rsid w:val="00BB470D"/>
    <w:pPr>
      <w:spacing w:before="100" w:beforeAutospacing="1" w:after="75" w:line="330" w:lineRule="atLeast"/>
      <w:outlineLvl w:val="0"/>
    </w:pPr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7B3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B470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70D"/>
    <w:rPr>
      <w:rFonts w:ascii="Times New Roman" w:eastAsia="Times New Roman" w:hAnsi="Times New Roman" w:cs="Times New Roman"/>
      <w:b/>
      <w:bCs/>
      <w:color w:val="666666"/>
      <w:spacing w:val="15"/>
      <w:kern w:val="36"/>
      <w:sz w:val="33"/>
      <w:szCs w:val="33"/>
      <w:lang w:eastAsia="ru-RU"/>
    </w:rPr>
  </w:style>
  <w:style w:type="character" w:customStyle="1" w:styleId="bcrumbbox">
    <w:name w:val="b_crumbbox"/>
    <w:basedOn w:val="a0"/>
    <w:rsid w:val="00BB470D"/>
  </w:style>
  <w:style w:type="character" w:customStyle="1" w:styleId="bfirstcrumb">
    <w:name w:val="b_firstcrumb"/>
    <w:basedOn w:val="a0"/>
    <w:rsid w:val="00BB470D"/>
  </w:style>
  <w:style w:type="character" w:customStyle="1" w:styleId="blastcrumb">
    <w:name w:val="b_lastcrumb"/>
    <w:basedOn w:val="a0"/>
    <w:rsid w:val="00BB470D"/>
  </w:style>
  <w:style w:type="paragraph" w:styleId="a6">
    <w:name w:val="Normal (Web)"/>
    <w:basedOn w:val="a"/>
    <w:uiPriority w:val="99"/>
    <w:rsid w:val="005B07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5833"/>
  </w:style>
  <w:style w:type="paragraph" w:styleId="a7">
    <w:name w:val="No Spacing"/>
    <w:uiPriority w:val="99"/>
    <w:qFormat/>
    <w:rsid w:val="002D51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31029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522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5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4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57502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30847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8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13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88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83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1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44957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0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22551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23846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270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8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181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83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16180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806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80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002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8959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42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60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380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799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3978689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613238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3707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5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06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02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551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216809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422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3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35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7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6170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04796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8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9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7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7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352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9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60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0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406266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639803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13692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22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245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51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50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36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764586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49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5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65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363125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89564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7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1610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082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13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5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9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23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7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911110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13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99437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44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8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98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45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878771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3719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60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00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01827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1396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77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90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457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6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5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22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8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716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59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51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139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42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70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619795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91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93024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8822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5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3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9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2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847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5427364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9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7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7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257383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8653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18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46512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15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77697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6778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693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53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0716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72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53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22933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81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0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65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7313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434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172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06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06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1575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041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9071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4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179732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374310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33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33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83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9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901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909880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7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51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67850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23624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080331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6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881910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19285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56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0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30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023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979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902798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12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7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04314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53787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17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73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507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446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72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0827900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19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12281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5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80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45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44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366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5427237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97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1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22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4983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1960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38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6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6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03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9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91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6768198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05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204259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420307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4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44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64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771723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9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20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03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537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38071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2486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50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8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184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2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1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108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985667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2024054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2691643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264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1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7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131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316089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26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3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12876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6356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29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747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164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9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08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0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22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3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6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656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0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6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66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8274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1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569296">
                      <w:marLeft w:val="0"/>
                      <w:marRight w:val="0"/>
                      <w:marTop w:val="30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3452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33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78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23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41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1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00164-9D33-403A-964F-032C6E772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Дет.Библиотека</dc:creator>
  <cp:lastModifiedBy>User</cp:lastModifiedBy>
  <cp:revision>26</cp:revision>
  <cp:lastPrinted>2024-03-01T07:50:00Z</cp:lastPrinted>
  <dcterms:created xsi:type="dcterms:W3CDTF">2021-03-02T08:48:00Z</dcterms:created>
  <dcterms:modified xsi:type="dcterms:W3CDTF">2024-03-11T13:18:00Z</dcterms:modified>
</cp:coreProperties>
</file>