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C2AF3" w14:textId="7FDF597A" w:rsidR="00290046" w:rsidRPr="00290046" w:rsidRDefault="00290046" w:rsidP="00CB61B6">
      <w:pPr>
        <w:pStyle w:val="3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90046">
        <w:rPr>
          <w:rFonts w:ascii="Times New Roman" w:hAnsi="Times New Roman" w:cs="Times New Roman"/>
          <w:color w:val="000000" w:themeColor="text1"/>
          <w:sz w:val="48"/>
        </w:rPr>
        <w:t>Р Е Ш Е Н И Е</w:t>
      </w:r>
    </w:p>
    <w:p w14:paraId="08B87AF5" w14:textId="77777777" w:rsidR="00290046" w:rsidRPr="00290046" w:rsidRDefault="00290046" w:rsidP="00290046">
      <w:pPr>
        <w:jc w:val="center"/>
        <w:rPr>
          <w:color w:val="000000" w:themeColor="text1"/>
        </w:rPr>
      </w:pPr>
    </w:p>
    <w:p w14:paraId="2851B1D7" w14:textId="77777777" w:rsidR="00290046" w:rsidRPr="00290046" w:rsidRDefault="00290046" w:rsidP="00290046">
      <w:pPr>
        <w:jc w:val="center"/>
        <w:rPr>
          <w:color w:val="000000" w:themeColor="text1"/>
          <w:sz w:val="36"/>
          <w:szCs w:val="36"/>
        </w:rPr>
      </w:pPr>
      <w:r w:rsidRPr="00290046">
        <w:rPr>
          <w:color w:val="000000" w:themeColor="text1"/>
          <w:sz w:val="36"/>
          <w:szCs w:val="36"/>
        </w:rPr>
        <w:t>СОВЕТА ДЕПУТАТОВ</w:t>
      </w:r>
    </w:p>
    <w:p w14:paraId="61205EB8" w14:textId="77777777" w:rsidR="00290046" w:rsidRDefault="00290046" w:rsidP="00290046">
      <w:pPr>
        <w:jc w:val="center"/>
        <w:rPr>
          <w:color w:val="000000" w:themeColor="text1"/>
          <w:sz w:val="36"/>
          <w:szCs w:val="36"/>
        </w:rPr>
      </w:pPr>
      <w:r w:rsidRPr="00290046">
        <w:rPr>
          <w:color w:val="000000" w:themeColor="text1"/>
          <w:sz w:val="36"/>
          <w:szCs w:val="36"/>
        </w:rPr>
        <w:t>АТЯШЕВСКОГО МУНИЦИПАЛЬНОГО РАЙОНА</w:t>
      </w:r>
    </w:p>
    <w:p w14:paraId="013A0A1A" w14:textId="1775B967" w:rsidR="00CB61B6" w:rsidRDefault="00CB61B6" w:rsidP="00290046">
      <w:pPr>
        <w:jc w:val="center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РЕСПУБЛИКИ МОРДОВИЯ</w:t>
      </w:r>
    </w:p>
    <w:p w14:paraId="331BE08B" w14:textId="77777777" w:rsidR="00751A95" w:rsidRPr="00290046" w:rsidRDefault="00751A95" w:rsidP="00290046">
      <w:pPr>
        <w:jc w:val="center"/>
        <w:rPr>
          <w:color w:val="000000" w:themeColor="text1"/>
          <w:sz w:val="36"/>
          <w:szCs w:val="36"/>
        </w:rPr>
      </w:pPr>
    </w:p>
    <w:p w14:paraId="44128536" w14:textId="095C3C79" w:rsidR="00290046" w:rsidRPr="00E20A87" w:rsidRDefault="00E20A87" w:rsidP="00290046">
      <w:pPr>
        <w:rPr>
          <w:color w:val="000000" w:themeColor="text1"/>
          <w:sz w:val="28"/>
          <w:u w:val="single"/>
        </w:rPr>
      </w:pPr>
      <w:r w:rsidRPr="00E20A87">
        <w:rPr>
          <w:color w:val="000000" w:themeColor="text1"/>
          <w:u w:val="single"/>
        </w:rPr>
        <w:t>05.03.2024</w:t>
      </w:r>
      <w:r w:rsidR="00290046" w:rsidRPr="00290046">
        <w:rPr>
          <w:b/>
          <w:color w:val="000000" w:themeColor="text1"/>
          <w:sz w:val="28"/>
        </w:rPr>
        <w:t xml:space="preserve">                                                                        </w:t>
      </w:r>
      <w:r>
        <w:rPr>
          <w:b/>
          <w:color w:val="000000" w:themeColor="text1"/>
          <w:sz w:val="28"/>
        </w:rPr>
        <w:t xml:space="preserve">                    </w:t>
      </w:r>
      <w:r w:rsidR="00290046" w:rsidRPr="00290046">
        <w:rPr>
          <w:b/>
          <w:color w:val="000000" w:themeColor="text1"/>
          <w:sz w:val="28"/>
        </w:rPr>
        <w:t xml:space="preserve">             </w:t>
      </w:r>
      <w:r w:rsidR="00290046" w:rsidRPr="00290046">
        <w:rPr>
          <w:color w:val="000000" w:themeColor="text1"/>
          <w:sz w:val="28"/>
        </w:rPr>
        <w:t>№</w:t>
      </w:r>
      <w:r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  <w:u w:val="single"/>
        </w:rPr>
        <w:t>12</w:t>
      </w:r>
    </w:p>
    <w:p w14:paraId="477C76BE" w14:textId="044B4385" w:rsidR="00A82BFC" w:rsidRPr="00B1267C" w:rsidRDefault="00290046" w:rsidP="00B1267C">
      <w:pPr>
        <w:jc w:val="center"/>
        <w:rPr>
          <w:color w:val="000000" w:themeColor="text1"/>
        </w:rPr>
      </w:pPr>
      <w:proofErr w:type="spellStart"/>
      <w:r w:rsidRPr="00290046">
        <w:rPr>
          <w:color w:val="000000" w:themeColor="text1"/>
        </w:rPr>
        <w:t>рп.Атяшево</w:t>
      </w:r>
      <w:proofErr w:type="spellEnd"/>
    </w:p>
    <w:p w14:paraId="28B59E7D" w14:textId="793A2A7A" w:rsidR="00290046" w:rsidRPr="001D324B" w:rsidRDefault="00290046" w:rsidP="001D324B">
      <w:pPr>
        <w:pStyle w:val="1"/>
        <w:rPr>
          <w:rFonts w:ascii="Times New Roman" w:hAnsi="Times New Roman"/>
          <w:color w:val="000000" w:themeColor="text1"/>
          <w:sz w:val="28"/>
          <w:szCs w:val="28"/>
        </w:rPr>
      </w:pPr>
      <w:r w:rsidRPr="00CB61B6">
        <w:rPr>
          <w:rFonts w:ascii="Times New Roman" w:hAnsi="Times New Roman"/>
          <w:color w:val="000000" w:themeColor="text1"/>
          <w:sz w:val="26"/>
          <w:szCs w:val="26"/>
        </w:rPr>
        <w:t xml:space="preserve">О </w:t>
      </w:r>
      <w:r w:rsidRPr="001D324B">
        <w:rPr>
          <w:rFonts w:ascii="Times New Roman" w:hAnsi="Times New Roman"/>
          <w:color w:val="000000" w:themeColor="text1"/>
          <w:sz w:val="28"/>
          <w:szCs w:val="28"/>
        </w:rPr>
        <w:t>внесении изменений в Состав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</w:t>
      </w:r>
    </w:p>
    <w:p w14:paraId="1E83568A" w14:textId="77777777" w:rsidR="001D324B" w:rsidRPr="001D324B" w:rsidRDefault="001D324B" w:rsidP="00CB61B6">
      <w:pPr>
        <w:jc w:val="center"/>
        <w:rPr>
          <w:color w:val="000000" w:themeColor="text1"/>
          <w:sz w:val="28"/>
          <w:szCs w:val="28"/>
        </w:rPr>
      </w:pPr>
    </w:p>
    <w:p w14:paraId="5A8DF93A" w14:textId="5EBFB328" w:rsidR="00290046" w:rsidRPr="00B1267C" w:rsidRDefault="00290046" w:rsidP="00CB61B6">
      <w:pPr>
        <w:jc w:val="center"/>
        <w:rPr>
          <w:color w:val="000000" w:themeColor="text1"/>
          <w:sz w:val="26"/>
          <w:szCs w:val="26"/>
        </w:rPr>
      </w:pPr>
      <w:r w:rsidRPr="00B1267C">
        <w:rPr>
          <w:color w:val="000000" w:themeColor="text1"/>
          <w:sz w:val="26"/>
          <w:szCs w:val="26"/>
        </w:rPr>
        <w:t>Совет депутатов Атяшевского муниципального района решил:</w:t>
      </w:r>
    </w:p>
    <w:p w14:paraId="139EFB6B" w14:textId="77777777" w:rsidR="00290046" w:rsidRPr="00B1267C" w:rsidRDefault="00290046" w:rsidP="00290046">
      <w:pPr>
        <w:rPr>
          <w:color w:val="000000" w:themeColor="text1"/>
          <w:sz w:val="26"/>
          <w:szCs w:val="26"/>
        </w:rPr>
      </w:pPr>
    </w:p>
    <w:p w14:paraId="033B8454" w14:textId="6411DE40" w:rsidR="00F40490" w:rsidRPr="00B1267C" w:rsidRDefault="00290046" w:rsidP="00290046">
      <w:pPr>
        <w:jc w:val="both"/>
        <w:rPr>
          <w:rStyle w:val="a3"/>
          <w:b w:val="0"/>
          <w:bCs/>
          <w:color w:val="000000" w:themeColor="text1"/>
          <w:sz w:val="26"/>
          <w:szCs w:val="26"/>
        </w:rPr>
      </w:pPr>
      <w:r w:rsidRPr="00B1267C">
        <w:rPr>
          <w:color w:val="000000" w:themeColor="text1"/>
          <w:sz w:val="26"/>
          <w:szCs w:val="26"/>
        </w:rPr>
        <w:tab/>
      </w:r>
      <w:r w:rsidRPr="00B1267C">
        <w:rPr>
          <w:bCs/>
          <w:color w:val="000000" w:themeColor="text1"/>
          <w:sz w:val="26"/>
          <w:szCs w:val="26"/>
        </w:rPr>
        <w:t>1. Внести в Состав</w:t>
      </w:r>
      <w:r w:rsidRPr="00B1267C">
        <w:rPr>
          <w:color w:val="000000" w:themeColor="text1"/>
          <w:sz w:val="26"/>
          <w:szCs w:val="26"/>
        </w:rPr>
        <w:t xml:space="preserve"> комиссии по соблюдению требований к служебному поведению муниципальных служащих Атяшевского муниципального района  и урегулированию конфликта интересов</w:t>
      </w:r>
      <w:r w:rsidRPr="00B1267C">
        <w:rPr>
          <w:bCs/>
          <w:color w:val="000000" w:themeColor="text1"/>
          <w:sz w:val="26"/>
          <w:szCs w:val="26"/>
        </w:rPr>
        <w:t>, утвержденный Решением Совета депутатов Атяшевского муниципального района от 28 октября 2010 года №21</w:t>
      </w:r>
      <w:r w:rsidR="001D324B" w:rsidRPr="00B1267C">
        <w:rPr>
          <w:bCs/>
          <w:color w:val="000000" w:themeColor="text1"/>
          <w:sz w:val="26"/>
          <w:szCs w:val="26"/>
        </w:rPr>
        <w:t xml:space="preserve"> «Об утверждении Положения о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интересов»</w:t>
      </w:r>
      <w:r w:rsidRPr="00B1267C">
        <w:rPr>
          <w:bCs/>
          <w:color w:val="000000" w:themeColor="text1"/>
          <w:sz w:val="26"/>
          <w:szCs w:val="26"/>
        </w:rPr>
        <w:t>, следующие изменения:</w:t>
      </w:r>
    </w:p>
    <w:p w14:paraId="43F0AE60" w14:textId="1642307F" w:rsidR="00290046" w:rsidRPr="00B1267C" w:rsidRDefault="00A865AC" w:rsidP="00F40490">
      <w:pPr>
        <w:ind w:firstLine="708"/>
        <w:jc w:val="both"/>
        <w:rPr>
          <w:color w:val="000000" w:themeColor="text1"/>
          <w:sz w:val="26"/>
          <w:szCs w:val="26"/>
        </w:rPr>
      </w:pPr>
      <w:r w:rsidRPr="00B1267C">
        <w:rPr>
          <w:rStyle w:val="a3"/>
          <w:b w:val="0"/>
          <w:bCs/>
          <w:color w:val="000000" w:themeColor="text1"/>
          <w:sz w:val="26"/>
          <w:szCs w:val="26"/>
        </w:rPr>
        <w:t>1</w:t>
      </w:r>
      <w:r w:rsidR="00F40490" w:rsidRPr="00B1267C">
        <w:rPr>
          <w:rStyle w:val="a3"/>
          <w:b w:val="0"/>
          <w:bCs/>
          <w:color w:val="000000" w:themeColor="text1"/>
          <w:sz w:val="26"/>
          <w:szCs w:val="26"/>
        </w:rPr>
        <w:t xml:space="preserve">) </w:t>
      </w:r>
      <w:r w:rsidR="00290046" w:rsidRPr="00B1267C">
        <w:rPr>
          <w:color w:val="000000" w:themeColor="text1"/>
          <w:sz w:val="26"/>
          <w:szCs w:val="26"/>
        </w:rPr>
        <w:t>включить</w:t>
      </w:r>
      <w:r w:rsidR="00F40490" w:rsidRPr="00B1267C">
        <w:rPr>
          <w:color w:val="000000" w:themeColor="text1"/>
          <w:sz w:val="26"/>
          <w:szCs w:val="26"/>
        </w:rPr>
        <w:t>:</w:t>
      </w:r>
      <w:r w:rsidR="00096B55" w:rsidRPr="00B1267C">
        <w:rPr>
          <w:color w:val="000000" w:themeColor="text1"/>
          <w:sz w:val="26"/>
          <w:szCs w:val="26"/>
        </w:rPr>
        <w:t xml:space="preserve"> </w:t>
      </w:r>
      <w:proofErr w:type="spellStart"/>
      <w:r w:rsidR="00096B55" w:rsidRPr="00B1267C">
        <w:rPr>
          <w:color w:val="000000" w:themeColor="text1"/>
          <w:sz w:val="26"/>
          <w:szCs w:val="26"/>
        </w:rPr>
        <w:t>Мензуллову</w:t>
      </w:r>
      <w:proofErr w:type="spellEnd"/>
      <w:r w:rsidR="00096B55" w:rsidRPr="00B1267C">
        <w:rPr>
          <w:color w:val="000000" w:themeColor="text1"/>
          <w:sz w:val="26"/>
          <w:szCs w:val="26"/>
        </w:rPr>
        <w:t xml:space="preserve"> Ирину Сергеевну </w:t>
      </w:r>
      <w:r w:rsidR="00F40490" w:rsidRPr="00B1267C">
        <w:rPr>
          <w:color w:val="000000" w:themeColor="text1"/>
          <w:sz w:val="26"/>
          <w:szCs w:val="26"/>
        </w:rPr>
        <w:t xml:space="preserve">– </w:t>
      </w:r>
      <w:r w:rsidR="00B1267C" w:rsidRPr="00B1267C">
        <w:rPr>
          <w:color w:val="000000" w:themeColor="text1"/>
          <w:sz w:val="26"/>
          <w:szCs w:val="26"/>
        </w:rPr>
        <w:t>консультанта отдела по профилактике коррупционных правонарушений, мониторинга и методического обеспечения Управления Главы Республики Мордовия по профилактике коррупционных правонарушений;</w:t>
      </w:r>
    </w:p>
    <w:p w14:paraId="6906DB91" w14:textId="2B232010" w:rsidR="00096B55" w:rsidRPr="00B1267C" w:rsidRDefault="00A865AC" w:rsidP="00096B55">
      <w:pPr>
        <w:pStyle w:val="1"/>
        <w:jc w:val="both"/>
        <w:rPr>
          <w:rStyle w:val="a3"/>
          <w:rFonts w:ascii="Times New Roman" w:hAnsi="Times New Roman"/>
          <w:color w:val="000000" w:themeColor="text1"/>
          <w:sz w:val="26"/>
          <w:szCs w:val="26"/>
        </w:rPr>
      </w:pPr>
      <w:r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ab/>
        <w:t>2)</w:t>
      </w:r>
      <w:r w:rsidR="00096B55" w:rsidRPr="00B1267C">
        <w:rPr>
          <w:sz w:val="26"/>
          <w:szCs w:val="26"/>
        </w:rPr>
        <w:t xml:space="preserve"> </w:t>
      </w:r>
      <w:r w:rsidR="00096B55"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 xml:space="preserve">должность </w:t>
      </w:r>
      <w:proofErr w:type="spellStart"/>
      <w:r w:rsidR="00096B55"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>Сюмкина</w:t>
      </w:r>
      <w:proofErr w:type="spellEnd"/>
      <w:r w:rsidR="00096B55"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 xml:space="preserve"> А</w:t>
      </w:r>
      <w:r w:rsidR="00C83187">
        <w:rPr>
          <w:rStyle w:val="a3"/>
          <w:rFonts w:ascii="Times New Roman" w:hAnsi="Times New Roman"/>
          <w:color w:val="000000" w:themeColor="text1"/>
          <w:sz w:val="26"/>
          <w:szCs w:val="26"/>
        </w:rPr>
        <w:t xml:space="preserve">ндрея Михайловича </w:t>
      </w:r>
      <w:r w:rsidR="00096B55"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>- председателя комиссии, изложить в следующей редакции:</w:t>
      </w:r>
    </w:p>
    <w:p w14:paraId="1FCA1FF6" w14:textId="6A688DB7" w:rsidR="00096B55" w:rsidRPr="00B1267C" w:rsidRDefault="00096B55" w:rsidP="00096B55">
      <w:pPr>
        <w:pStyle w:val="1"/>
        <w:jc w:val="both"/>
        <w:rPr>
          <w:rStyle w:val="a3"/>
          <w:rFonts w:ascii="Times New Roman" w:hAnsi="Times New Roman"/>
          <w:color w:val="000000" w:themeColor="text1"/>
          <w:sz w:val="26"/>
          <w:szCs w:val="26"/>
        </w:rPr>
      </w:pPr>
      <w:r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>«</w:t>
      </w:r>
      <w:proofErr w:type="spellStart"/>
      <w:r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>Сюмкин</w:t>
      </w:r>
      <w:proofErr w:type="spellEnd"/>
      <w:r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 xml:space="preserve"> А</w:t>
      </w:r>
      <w:r w:rsidR="00C83187">
        <w:rPr>
          <w:rStyle w:val="a3"/>
          <w:rFonts w:ascii="Times New Roman" w:hAnsi="Times New Roman"/>
          <w:color w:val="000000" w:themeColor="text1"/>
          <w:sz w:val="26"/>
          <w:szCs w:val="26"/>
        </w:rPr>
        <w:t xml:space="preserve">ндрей Михайлович </w:t>
      </w:r>
      <w:r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>– Первый заместитель Главы района – начальник управления делами Администрации Атяшевского муниципального района, председатель комиссии;»;</w:t>
      </w:r>
    </w:p>
    <w:p w14:paraId="6E80DC7C" w14:textId="41C929E0" w:rsidR="00096B55" w:rsidRPr="00B1267C" w:rsidRDefault="00096B55" w:rsidP="00096B55">
      <w:pPr>
        <w:pStyle w:val="1"/>
        <w:jc w:val="both"/>
        <w:rPr>
          <w:rStyle w:val="a3"/>
          <w:rFonts w:ascii="Times New Roman" w:hAnsi="Times New Roman"/>
          <w:color w:val="000000" w:themeColor="text1"/>
          <w:sz w:val="26"/>
          <w:szCs w:val="26"/>
        </w:rPr>
      </w:pPr>
      <w:r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ab/>
        <w:t xml:space="preserve">3) должность </w:t>
      </w:r>
      <w:proofErr w:type="spellStart"/>
      <w:r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>Бухаркиной</w:t>
      </w:r>
      <w:proofErr w:type="spellEnd"/>
      <w:r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 xml:space="preserve"> Н</w:t>
      </w:r>
      <w:r w:rsidR="00C83187">
        <w:rPr>
          <w:rStyle w:val="a3"/>
          <w:rFonts w:ascii="Times New Roman" w:hAnsi="Times New Roman"/>
          <w:color w:val="000000" w:themeColor="text1"/>
          <w:sz w:val="26"/>
          <w:szCs w:val="26"/>
        </w:rPr>
        <w:t xml:space="preserve">атальи </w:t>
      </w:r>
      <w:proofErr w:type="gramStart"/>
      <w:r w:rsidR="00C83187">
        <w:rPr>
          <w:rStyle w:val="a3"/>
          <w:rFonts w:ascii="Times New Roman" w:hAnsi="Times New Roman"/>
          <w:color w:val="000000" w:themeColor="text1"/>
          <w:sz w:val="26"/>
          <w:szCs w:val="26"/>
        </w:rPr>
        <w:t xml:space="preserve">Михайловны </w:t>
      </w:r>
      <w:r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 xml:space="preserve"> -</w:t>
      </w:r>
      <w:proofErr w:type="gramEnd"/>
      <w:r w:rsidR="005F79A4">
        <w:rPr>
          <w:rStyle w:val="a3"/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>заместителя председателя комиссии, изложить в следующей редакции:</w:t>
      </w:r>
    </w:p>
    <w:p w14:paraId="66BBE74F" w14:textId="3E214DE9" w:rsidR="00096B55" w:rsidRPr="00B1267C" w:rsidRDefault="00096B55" w:rsidP="00096B55">
      <w:pPr>
        <w:jc w:val="both"/>
        <w:rPr>
          <w:sz w:val="26"/>
          <w:szCs w:val="26"/>
        </w:rPr>
      </w:pPr>
      <w:r w:rsidRPr="00B1267C">
        <w:rPr>
          <w:sz w:val="26"/>
          <w:szCs w:val="26"/>
        </w:rPr>
        <w:t>«</w:t>
      </w:r>
      <w:proofErr w:type="spellStart"/>
      <w:r w:rsidRPr="00B1267C">
        <w:rPr>
          <w:sz w:val="26"/>
          <w:szCs w:val="26"/>
        </w:rPr>
        <w:t>Бухаркина</w:t>
      </w:r>
      <w:proofErr w:type="spellEnd"/>
      <w:r w:rsidRPr="00B1267C">
        <w:rPr>
          <w:sz w:val="26"/>
          <w:szCs w:val="26"/>
        </w:rPr>
        <w:t xml:space="preserve"> Н</w:t>
      </w:r>
      <w:r w:rsidR="00C83187">
        <w:rPr>
          <w:sz w:val="26"/>
          <w:szCs w:val="26"/>
        </w:rPr>
        <w:t xml:space="preserve">аталья </w:t>
      </w:r>
      <w:proofErr w:type="gramStart"/>
      <w:r w:rsidR="00C83187">
        <w:rPr>
          <w:sz w:val="26"/>
          <w:szCs w:val="26"/>
        </w:rPr>
        <w:t xml:space="preserve">Михайловна </w:t>
      </w:r>
      <w:r w:rsidRPr="00B1267C">
        <w:rPr>
          <w:sz w:val="26"/>
          <w:szCs w:val="26"/>
        </w:rPr>
        <w:t xml:space="preserve"> -</w:t>
      </w:r>
      <w:proofErr w:type="gramEnd"/>
      <w:r w:rsidRPr="00B1267C">
        <w:rPr>
          <w:sz w:val="26"/>
          <w:szCs w:val="26"/>
        </w:rPr>
        <w:t xml:space="preserve"> </w:t>
      </w:r>
      <w:r w:rsidRPr="00B1267C">
        <w:rPr>
          <w:rStyle w:val="a3"/>
          <w:b w:val="0"/>
          <w:bCs/>
          <w:color w:val="000000" w:themeColor="text1"/>
          <w:sz w:val="26"/>
          <w:szCs w:val="26"/>
        </w:rPr>
        <w:t>Заместитель Главы Атяшевского муниципального района по социальным вопросам, заместитель председателя комиссии;»;</w:t>
      </w:r>
    </w:p>
    <w:p w14:paraId="6CE44D53" w14:textId="225DA6FD" w:rsidR="00290046" w:rsidRDefault="00290046" w:rsidP="00A82BFC">
      <w:pPr>
        <w:pStyle w:val="1"/>
        <w:jc w:val="both"/>
        <w:rPr>
          <w:rFonts w:ascii="Times New Roman" w:hAnsi="Times New Roman"/>
          <w:b w:val="0"/>
          <w:bCs w:val="0"/>
          <w:color w:val="000000" w:themeColor="text1"/>
          <w:sz w:val="26"/>
          <w:szCs w:val="26"/>
        </w:rPr>
      </w:pPr>
      <w:r w:rsidRPr="00B1267C">
        <w:rPr>
          <w:rStyle w:val="a3"/>
          <w:rFonts w:ascii="Times New Roman" w:hAnsi="Times New Roman"/>
          <w:color w:val="000000" w:themeColor="text1"/>
          <w:sz w:val="26"/>
          <w:szCs w:val="26"/>
        </w:rPr>
        <w:tab/>
      </w:r>
      <w:r w:rsidRPr="00B1267C">
        <w:rPr>
          <w:rFonts w:ascii="Times New Roman" w:hAnsi="Times New Roman"/>
          <w:b w:val="0"/>
          <w:bCs w:val="0"/>
          <w:color w:val="000000" w:themeColor="text1"/>
          <w:sz w:val="26"/>
          <w:szCs w:val="26"/>
        </w:rPr>
        <w:t>2. Настоящее Решение вступает в силу после его официального опубликования.</w:t>
      </w:r>
    </w:p>
    <w:p w14:paraId="4E064BD9" w14:textId="77777777" w:rsidR="00B1267C" w:rsidRPr="00B1267C" w:rsidRDefault="00B1267C" w:rsidP="00B1267C"/>
    <w:p w14:paraId="0D774CBC" w14:textId="77777777" w:rsidR="00290046" w:rsidRPr="00B1267C" w:rsidRDefault="00290046" w:rsidP="00290046">
      <w:pPr>
        <w:rPr>
          <w:color w:val="000000" w:themeColor="text1"/>
          <w:sz w:val="26"/>
          <w:szCs w:val="26"/>
        </w:rPr>
      </w:pPr>
      <w:r w:rsidRPr="00B1267C">
        <w:rPr>
          <w:color w:val="000000" w:themeColor="text1"/>
          <w:sz w:val="26"/>
          <w:szCs w:val="26"/>
        </w:rPr>
        <w:t>Председатель Совета депутатов</w:t>
      </w:r>
    </w:p>
    <w:p w14:paraId="5717F887" w14:textId="77777777" w:rsidR="00A82BFC" w:rsidRPr="00B1267C" w:rsidRDefault="00290046" w:rsidP="00290046">
      <w:pPr>
        <w:rPr>
          <w:color w:val="000000" w:themeColor="text1"/>
          <w:sz w:val="26"/>
          <w:szCs w:val="26"/>
        </w:rPr>
      </w:pPr>
      <w:r w:rsidRPr="00B1267C">
        <w:rPr>
          <w:color w:val="000000" w:themeColor="text1"/>
          <w:sz w:val="26"/>
          <w:szCs w:val="26"/>
        </w:rPr>
        <w:t>Атяшевского муниципального района</w:t>
      </w:r>
    </w:p>
    <w:p w14:paraId="34C78B35" w14:textId="3A08656C" w:rsidR="00290046" w:rsidRPr="00B1267C" w:rsidRDefault="00A82BFC" w:rsidP="00290046">
      <w:pPr>
        <w:rPr>
          <w:color w:val="000000" w:themeColor="text1"/>
          <w:sz w:val="26"/>
          <w:szCs w:val="26"/>
        </w:rPr>
      </w:pPr>
      <w:r w:rsidRPr="00B1267C">
        <w:rPr>
          <w:color w:val="000000" w:themeColor="text1"/>
          <w:sz w:val="26"/>
          <w:szCs w:val="26"/>
        </w:rPr>
        <w:t xml:space="preserve">Республики Мордовия                            </w:t>
      </w:r>
      <w:r w:rsidR="00290046" w:rsidRPr="00B1267C">
        <w:rPr>
          <w:color w:val="000000" w:themeColor="text1"/>
          <w:sz w:val="26"/>
          <w:szCs w:val="26"/>
        </w:rPr>
        <w:t xml:space="preserve">                                          </w:t>
      </w:r>
      <w:r w:rsidR="00B1267C">
        <w:rPr>
          <w:color w:val="000000" w:themeColor="text1"/>
          <w:sz w:val="26"/>
          <w:szCs w:val="26"/>
        </w:rPr>
        <w:t xml:space="preserve">          </w:t>
      </w:r>
      <w:r w:rsidR="00290046" w:rsidRPr="00B1267C">
        <w:rPr>
          <w:color w:val="000000" w:themeColor="text1"/>
          <w:sz w:val="26"/>
          <w:szCs w:val="26"/>
        </w:rPr>
        <w:t xml:space="preserve"> </w:t>
      </w:r>
      <w:r w:rsidR="00CB61B6" w:rsidRPr="00B1267C">
        <w:rPr>
          <w:color w:val="000000" w:themeColor="text1"/>
          <w:sz w:val="26"/>
          <w:szCs w:val="26"/>
        </w:rPr>
        <w:t>А.Н. Чугунов</w:t>
      </w:r>
    </w:p>
    <w:p w14:paraId="663451F5" w14:textId="77777777" w:rsidR="00290046" w:rsidRDefault="00290046" w:rsidP="00290046">
      <w:pPr>
        <w:rPr>
          <w:color w:val="000000" w:themeColor="text1"/>
          <w:sz w:val="26"/>
          <w:szCs w:val="26"/>
        </w:rPr>
      </w:pPr>
    </w:p>
    <w:p w14:paraId="1CCB7396" w14:textId="77777777" w:rsidR="00B1267C" w:rsidRPr="00B1267C" w:rsidRDefault="00B1267C" w:rsidP="00290046">
      <w:pPr>
        <w:rPr>
          <w:color w:val="000000" w:themeColor="text1"/>
          <w:sz w:val="26"/>
          <w:szCs w:val="26"/>
        </w:rPr>
      </w:pPr>
    </w:p>
    <w:p w14:paraId="00391ED1" w14:textId="393BDE15" w:rsidR="00290046" w:rsidRPr="00B1267C" w:rsidRDefault="00290046" w:rsidP="00290046">
      <w:pPr>
        <w:rPr>
          <w:color w:val="000000" w:themeColor="text1"/>
          <w:sz w:val="26"/>
          <w:szCs w:val="26"/>
        </w:rPr>
      </w:pPr>
      <w:r w:rsidRPr="00B1267C">
        <w:rPr>
          <w:color w:val="000000" w:themeColor="text1"/>
          <w:sz w:val="26"/>
          <w:szCs w:val="26"/>
        </w:rPr>
        <w:t xml:space="preserve">Глава Атяшевского </w:t>
      </w:r>
    </w:p>
    <w:p w14:paraId="7E1B9E35" w14:textId="77777777" w:rsidR="00000EB6" w:rsidRPr="00B1267C" w:rsidRDefault="00290046" w:rsidP="00290046">
      <w:pPr>
        <w:rPr>
          <w:color w:val="000000" w:themeColor="text1"/>
          <w:sz w:val="26"/>
          <w:szCs w:val="26"/>
        </w:rPr>
      </w:pPr>
      <w:r w:rsidRPr="00B1267C">
        <w:rPr>
          <w:color w:val="000000" w:themeColor="text1"/>
          <w:sz w:val="26"/>
          <w:szCs w:val="26"/>
        </w:rPr>
        <w:t xml:space="preserve">муниципального района </w:t>
      </w:r>
    </w:p>
    <w:p w14:paraId="2A5FE03D" w14:textId="39DCFF8D" w:rsidR="00290046" w:rsidRPr="00B1267C" w:rsidRDefault="00000EB6" w:rsidP="00290046">
      <w:pPr>
        <w:rPr>
          <w:color w:val="000000" w:themeColor="text1"/>
          <w:sz w:val="26"/>
          <w:szCs w:val="26"/>
        </w:rPr>
      </w:pPr>
      <w:r w:rsidRPr="00B1267C">
        <w:rPr>
          <w:color w:val="000000" w:themeColor="text1"/>
          <w:sz w:val="26"/>
          <w:szCs w:val="26"/>
        </w:rPr>
        <w:t xml:space="preserve">Республики Мордовия     </w:t>
      </w:r>
      <w:r w:rsidR="00290046" w:rsidRPr="00B1267C">
        <w:rPr>
          <w:color w:val="000000" w:themeColor="text1"/>
          <w:sz w:val="26"/>
          <w:szCs w:val="26"/>
        </w:rPr>
        <w:t xml:space="preserve">                                                               </w:t>
      </w:r>
      <w:r w:rsidR="00B1267C">
        <w:rPr>
          <w:color w:val="000000" w:themeColor="text1"/>
          <w:sz w:val="26"/>
          <w:szCs w:val="26"/>
        </w:rPr>
        <w:t xml:space="preserve">          </w:t>
      </w:r>
      <w:r w:rsidR="00290046" w:rsidRPr="00B1267C">
        <w:rPr>
          <w:color w:val="000000" w:themeColor="text1"/>
          <w:sz w:val="26"/>
          <w:szCs w:val="26"/>
        </w:rPr>
        <w:t xml:space="preserve">  </w:t>
      </w:r>
      <w:r w:rsidRPr="00B1267C">
        <w:rPr>
          <w:color w:val="000000" w:themeColor="text1"/>
          <w:sz w:val="26"/>
          <w:szCs w:val="26"/>
        </w:rPr>
        <w:t>К.Н. Николаев</w:t>
      </w:r>
    </w:p>
    <w:p w14:paraId="3B2A535D" w14:textId="77777777" w:rsidR="00290046" w:rsidRPr="001D324B" w:rsidRDefault="00290046" w:rsidP="00290046">
      <w:pPr>
        <w:rPr>
          <w:sz w:val="28"/>
          <w:szCs w:val="28"/>
        </w:rPr>
      </w:pPr>
    </w:p>
    <w:p w14:paraId="0A978593" w14:textId="77777777" w:rsidR="00290046" w:rsidRDefault="00290046" w:rsidP="00290046">
      <w:pPr>
        <w:rPr>
          <w:b/>
          <w:bCs/>
          <w:sz w:val="20"/>
          <w:szCs w:val="20"/>
        </w:rPr>
      </w:pPr>
    </w:p>
    <w:p w14:paraId="11B4A9EE" w14:textId="77777777" w:rsidR="001209DC" w:rsidRPr="00A82BFC" w:rsidRDefault="001209DC" w:rsidP="00290046">
      <w:pPr>
        <w:rPr>
          <w:b/>
          <w:bCs/>
          <w:sz w:val="20"/>
          <w:szCs w:val="20"/>
        </w:rPr>
      </w:pPr>
    </w:p>
    <w:sectPr w:rsidR="001209DC" w:rsidRPr="00A82BFC" w:rsidSect="00A748E6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51E"/>
    <w:rsid w:val="00000EB6"/>
    <w:rsid w:val="00096B55"/>
    <w:rsid w:val="001209DC"/>
    <w:rsid w:val="001D324B"/>
    <w:rsid w:val="00280674"/>
    <w:rsid w:val="00290046"/>
    <w:rsid w:val="005F79A4"/>
    <w:rsid w:val="00642DFA"/>
    <w:rsid w:val="00651FF8"/>
    <w:rsid w:val="00751A95"/>
    <w:rsid w:val="00781E05"/>
    <w:rsid w:val="008A6A3B"/>
    <w:rsid w:val="00A519EB"/>
    <w:rsid w:val="00A748E6"/>
    <w:rsid w:val="00A82BFC"/>
    <w:rsid w:val="00A865AC"/>
    <w:rsid w:val="00AB0A1C"/>
    <w:rsid w:val="00B1267C"/>
    <w:rsid w:val="00B4651E"/>
    <w:rsid w:val="00C83187"/>
    <w:rsid w:val="00CB61B6"/>
    <w:rsid w:val="00CC48CC"/>
    <w:rsid w:val="00D738E0"/>
    <w:rsid w:val="00E20A87"/>
    <w:rsid w:val="00E47784"/>
    <w:rsid w:val="00F40490"/>
    <w:rsid w:val="00F468F1"/>
    <w:rsid w:val="00F81FB0"/>
    <w:rsid w:val="00FE3020"/>
    <w:rsid w:val="00FF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54FA2"/>
  <w15:chartTrackingRefBased/>
  <w15:docId w15:val="{494F432C-D9B7-4E67-9DE6-3A5C105DC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00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29004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3">
    <w:name w:val="heading 3"/>
    <w:basedOn w:val="a"/>
    <w:next w:val="a"/>
    <w:link w:val="30"/>
    <w:qFormat/>
    <w:rsid w:val="00290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0046"/>
    <w:rPr>
      <w:rFonts w:ascii="Arial" w:eastAsia="Times New Roman" w:hAnsi="Arial" w:cs="Times New Roman"/>
      <w:b/>
      <w:bCs/>
      <w:color w:val="26282F"/>
      <w:kern w:val="0"/>
      <w:sz w:val="24"/>
      <w:szCs w:val="24"/>
      <w:lang w:eastAsia="ru-RU"/>
      <w14:ligatures w14:val="none"/>
    </w:rPr>
  </w:style>
  <w:style w:type="character" w:customStyle="1" w:styleId="30">
    <w:name w:val="Заголовок 3 Знак"/>
    <w:basedOn w:val="a0"/>
    <w:link w:val="3"/>
    <w:rsid w:val="00290046"/>
    <w:rPr>
      <w:rFonts w:ascii="Arial" w:eastAsia="Times New Roman" w:hAnsi="Arial" w:cs="Arial"/>
      <w:b/>
      <w:bCs/>
      <w:kern w:val="0"/>
      <w:sz w:val="26"/>
      <w:szCs w:val="26"/>
      <w:lang w:eastAsia="ru-RU"/>
      <w14:ligatures w14:val="none"/>
    </w:rPr>
  </w:style>
  <w:style w:type="character" w:customStyle="1" w:styleId="a3">
    <w:name w:val="Гипертекстовая ссылка"/>
    <w:uiPriority w:val="99"/>
    <w:rsid w:val="00290046"/>
    <w:rPr>
      <w:rFonts w:cs="Times New Roman"/>
      <w:b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2024-03-04T06:26:00Z</cp:lastPrinted>
  <dcterms:created xsi:type="dcterms:W3CDTF">2023-08-21T07:18:00Z</dcterms:created>
  <dcterms:modified xsi:type="dcterms:W3CDTF">2024-03-15T05:01:00Z</dcterms:modified>
</cp:coreProperties>
</file>