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32C8" w:rsidRPr="005B16E2" w:rsidRDefault="00DD32C8" w:rsidP="00DD32C8">
      <w:pPr>
        <w:keepNext/>
        <w:jc w:val="center"/>
        <w:outlineLvl w:val="2"/>
        <w:rPr>
          <w:rFonts w:ascii="Times New Roman" w:hAnsi="Times New Roman" w:cs="Times New Roman"/>
          <w:b/>
          <w:sz w:val="20"/>
          <w:szCs w:val="20"/>
        </w:rPr>
      </w:pPr>
      <w:r w:rsidRPr="00DD32C8">
        <w:rPr>
          <w:rFonts w:ascii="Times New Roman" w:hAnsi="Times New Roman" w:cs="Times New Roman"/>
          <w:sz w:val="48"/>
          <w:szCs w:val="48"/>
        </w:rPr>
        <w:t>П</w:t>
      </w:r>
      <w:r>
        <w:t xml:space="preserve"> </w:t>
      </w:r>
      <w:r w:rsidRPr="005B16E2">
        <w:rPr>
          <w:rFonts w:ascii="Times New Roman" w:hAnsi="Times New Roman" w:cs="Times New Roman"/>
          <w:b/>
          <w:sz w:val="48"/>
          <w:szCs w:val="20"/>
        </w:rPr>
        <w:t>О С Т А Н О В Л Е Н И Е</w:t>
      </w:r>
    </w:p>
    <w:p w:rsidR="00DD32C8" w:rsidRPr="005B16E2" w:rsidRDefault="00DD32C8" w:rsidP="00DD32C8">
      <w:pPr>
        <w:keepNext/>
        <w:jc w:val="center"/>
        <w:outlineLvl w:val="4"/>
        <w:rPr>
          <w:rFonts w:ascii="Times New Roman" w:hAnsi="Times New Roman" w:cs="Times New Roman"/>
          <w:sz w:val="36"/>
          <w:szCs w:val="20"/>
        </w:rPr>
      </w:pPr>
    </w:p>
    <w:p w:rsidR="00DD32C8" w:rsidRPr="005B16E2" w:rsidRDefault="00DD32C8" w:rsidP="00DD32C8">
      <w:pPr>
        <w:keepNext/>
        <w:jc w:val="center"/>
        <w:outlineLvl w:val="4"/>
        <w:rPr>
          <w:rFonts w:ascii="Times New Roman" w:hAnsi="Times New Roman" w:cs="Times New Roman"/>
          <w:sz w:val="36"/>
          <w:szCs w:val="20"/>
        </w:rPr>
      </w:pPr>
      <w:r w:rsidRPr="005B16E2">
        <w:rPr>
          <w:rFonts w:ascii="Times New Roman" w:hAnsi="Times New Roman" w:cs="Times New Roman"/>
          <w:sz w:val="36"/>
          <w:szCs w:val="20"/>
        </w:rPr>
        <w:t xml:space="preserve">АДМИНИСТРАЦИИ АТЯШЕВСКОГО </w:t>
      </w:r>
    </w:p>
    <w:p w:rsidR="00DD32C8" w:rsidRPr="005B16E2" w:rsidRDefault="00DD32C8" w:rsidP="00DD32C8">
      <w:pPr>
        <w:keepNext/>
        <w:jc w:val="center"/>
        <w:outlineLvl w:val="4"/>
        <w:rPr>
          <w:rFonts w:ascii="Times New Roman" w:hAnsi="Times New Roman" w:cs="Times New Roman"/>
          <w:sz w:val="36"/>
          <w:szCs w:val="20"/>
        </w:rPr>
      </w:pPr>
      <w:r w:rsidRPr="005B16E2">
        <w:rPr>
          <w:rFonts w:ascii="Times New Roman" w:hAnsi="Times New Roman" w:cs="Times New Roman"/>
          <w:sz w:val="36"/>
          <w:szCs w:val="20"/>
        </w:rPr>
        <w:t>МУНИЦИПАЛЬНОГО РАЙОНА</w:t>
      </w:r>
    </w:p>
    <w:p w:rsidR="00DD32C8" w:rsidRDefault="00DD32C8" w:rsidP="00DD32C8">
      <w:pPr>
        <w:jc w:val="center"/>
        <w:rPr>
          <w:rFonts w:ascii="Times New Roman" w:hAnsi="Times New Roman" w:cs="Times New Roman"/>
          <w:sz w:val="36"/>
          <w:szCs w:val="36"/>
        </w:rPr>
      </w:pPr>
      <w:r w:rsidRPr="005B16E2">
        <w:rPr>
          <w:rFonts w:ascii="Times New Roman" w:hAnsi="Times New Roman" w:cs="Times New Roman"/>
          <w:sz w:val="36"/>
          <w:szCs w:val="36"/>
        </w:rPr>
        <w:t>РЕСПУБЛИКИ МОРДОВИЯ</w:t>
      </w:r>
    </w:p>
    <w:p w:rsidR="00DD32C8" w:rsidRPr="005B16E2" w:rsidRDefault="00DD32C8" w:rsidP="00DD32C8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D32C8" w:rsidRPr="00197002" w:rsidRDefault="00197002" w:rsidP="00DD32C8">
      <w:pPr>
        <w:rPr>
          <w:rFonts w:ascii="Times New Roman" w:hAnsi="Times New Roman" w:cs="Times New Roman"/>
          <w:sz w:val="28"/>
          <w:szCs w:val="20"/>
          <w:u w:val="single"/>
        </w:rPr>
      </w:pPr>
      <w:r w:rsidRPr="00197002">
        <w:rPr>
          <w:rFonts w:ascii="Times New Roman" w:hAnsi="Times New Roman" w:cs="Times New Roman"/>
          <w:sz w:val="28"/>
          <w:szCs w:val="20"/>
          <w:u w:val="single"/>
        </w:rPr>
        <w:t>06.05.2024</w:t>
      </w:r>
      <w:r w:rsidR="00D50FF1">
        <w:rPr>
          <w:rFonts w:ascii="Times New Roman" w:hAnsi="Times New Roman" w:cs="Times New Roman"/>
          <w:sz w:val="28"/>
          <w:szCs w:val="20"/>
        </w:rPr>
        <w:t xml:space="preserve">           </w:t>
      </w:r>
      <w:r w:rsidR="00DD32C8">
        <w:rPr>
          <w:rFonts w:ascii="Times New Roman" w:hAnsi="Times New Roman" w:cs="Times New Roman"/>
          <w:sz w:val="28"/>
          <w:szCs w:val="20"/>
        </w:rPr>
        <w:t xml:space="preserve">                    </w:t>
      </w:r>
      <w:r w:rsidR="00DD32C8" w:rsidRPr="005B16E2">
        <w:rPr>
          <w:rFonts w:ascii="Times New Roman" w:hAnsi="Times New Roman" w:cs="Times New Roman"/>
          <w:sz w:val="28"/>
          <w:szCs w:val="20"/>
        </w:rPr>
        <w:t xml:space="preserve">                                         </w:t>
      </w:r>
      <w:r>
        <w:rPr>
          <w:rFonts w:ascii="Times New Roman" w:hAnsi="Times New Roman" w:cs="Times New Roman"/>
          <w:sz w:val="28"/>
          <w:szCs w:val="20"/>
        </w:rPr>
        <w:t xml:space="preserve">         </w:t>
      </w:r>
      <w:bookmarkStart w:id="0" w:name="_GoBack"/>
      <w:bookmarkEnd w:id="0"/>
      <w:r w:rsidR="00DD32C8" w:rsidRPr="005B16E2">
        <w:rPr>
          <w:rFonts w:ascii="Times New Roman" w:hAnsi="Times New Roman" w:cs="Times New Roman"/>
          <w:sz w:val="28"/>
          <w:szCs w:val="20"/>
        </w:rPr>
        <w:t xml:space="preserve">   </w:t>
      </w:r>
      <w:r w:rsidR="00DD32C8">
        <w:rPr>
          <w:rFonts w:ascii="Times New Roman" w:hAnsi="Times New Roman" w:cs="Times New Roman"/>
          <w:sz w:val="28"/>
          <w:szCs w:val="20"/>
        </w:rPr>
        <w:t xml:space="preserve">                         </w:t>
      </w:r>
      <w:r w:rsidR="00DD32C8" w:rsidRPr="00197002">
        <w:rPr>
          <w:rFonts w:ascii="Times New Roman" w:hAnsi="Times New Roman" w:cs="Times New Roman"/>
          <w:sz w:val="28"/>
          <w:szCs w:val="20"/>
          <w:u w:val="single"/>
        </w:rPr>
        <w:t>№</w:t>
      </w:r>
      <w:r w:rsidR="008E1E12" w:rsidRPr="00197002">
        <w:rPr>
          <w:rFonts w:ascii="Times New Roman" w:hAnsi="Times New Roman" w:cs="Times New Roman"/>
          <w:sz w:val="28"/>
          <w:szCs w:val="20"/>
          <w:u w:val="single"/>
        </w:rPr>
        <w:t xml:space="preserve"> </w:t>
      </w:r>
      <w:r w:rsidRPr="00197002">
        <w:rPr>
          <w:rFonts w:ascii="Times New Roman" w:hAnsi="Times New Roman" w:cs="Times New Roman"/>
          <w:sz w:val="28"/>
          <w:szCs w:val="20"/>
          <w:u w:val="single"/>
        </w:rPr>
        <w:t>211</w:t>
      </w:r>
    </w:p>
    <w:p w:rsidR="00DD32C8" w:rsidRPr="005B16E2" w:rsidRDefault="00DD32C8" w:rsidP="00DD32C8">
      <w:pPr>
        <w:jc w:val="center"/>
        <w:rPr>
          <w:rFonts w:ascii="Times New Roman" w:hAnsi="Times New Roman" w:cs="Times New Roman"/>
          <w:szCs w:val="20"/>
        </w:rPr>
      </w:pPr>
      <w:proofErr w:type="spellStart"/>
      <w:r w:rsidRPr="005B16E2">
        <w:rPr>
          <w:rFonts w:ascii="Times New Roman" w:hAnsi="Times New Roman" w:cs="Times New Roman"/>
          <w:szCs w:val="20"/>
        </w:rPr>
        <w:t>рп.Атяшево</w:t>
      </w:r>
      <w:proofErr w:type="spellEnd"/>
    </w:p>
    <w:p w:rsidR="00DD32C8" w:rsidRDefault="00DD32C8" w:rsidP="00DD32C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DD32C8" w:rsidRDefault="00E24483" w:rsidP="00DD32C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Hlk76373870"/>
      <w:r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Постановление Администрации Атяшевского муниципального района Республики Мордовия </w:t>
      </w:r>
      <w:r w:rsidR="00CE5397">
        <w:rPr>
          <w:rFonts w:ascii="Times New Roman" w:hAnsi="Times New Roman" w:cs="Times New Roman"/>
          <w:b/>
          <w:bCs/>
          <w:sz w:val="28"/>
          <w:szCs w:val="28"/>
        </w:rPr>
        <w:t xml:space="preserve">№ 214 </w:t>
      </w:r>
      <w:r>
        <w:rPr>
          <w:rFonts w:ascii="Times New Roman" w:hAnsi="Times New Roman" w:cs="Times New Roman"/>
          <w:b/>
          <w:bCs/>
          <w:sz w:val="28"/>
          <w:szCs w:val="28"/>
        </w:rPr>
        <w:t>от</w:t>
      </w:r>
      <w:r w:rsidR="00CE5397">
        <w:rPr>
          <w:rFonts w:ascii="Times New Roman" w:hAnsi="Times New Roman" w:cs="Times New Roman"/>
          <w:b/>
          <w:bCs/>
          <w:sz w:val="28"/>
          <w:szCs w:val="28"/>
        </w:rPr>
        <w:t xml:space="preserve"> 17 мая 2023 года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E53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DD32C8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Административного регламента предоставления Администрацией Атяшевского муниципального района </w:t>
      </w:r>
    </w:p>
    <w:p w:rsidR="00DD32C8" w:rsidRDefault="00DD32C8" w:rsidP="00DD32C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 муниципальной услуги</w:t>
      </w:r>
    </w:p>
    <w:bookmarkEnd w:id="1"/>
    <w:p w:rsidR="00DD32C8" w:rsidRDefault="00DD32C8" w:rsidP="00DD32C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B2FA8">
        <w:rPr>
          <w:rFonts w:ascii="Times New Roman" w:hAnsi="Times New Roman" w:cs="Times New Roman"/>
          <w:b/>
          <w:bCs/>
          <w:sz w:val="28"/>
          <w:szCs w:val="28"/>
        </w:rPr>
        <w:t>«Выдача разрешения на строительство объектов капитального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разрешения)»</w:t>
      </w:r>
    </w:p>
    <w:p w:rsidR="00DD32C8" w:rsidRPr="00EB2FA8" w:rsidRDefault="00DD32C8" w:rsidP="00DD32C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32C8" w:rsidRDefault="00DD32C8" w:rsidP="00DD32C8">
      <w:pPr>
        <w:pStyle w:val="af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соответствие с Федеральным законом от 27.0</w:t>
      </w:r>
      <w:r w:rsidR="00E35285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.2010г. №210-ФЗ «Об организации предоставления государственных и муниципальных услуг», на основании Градостроительного кодекса Российской Федерации,  Постановлени</w:t>
      </w:r>
      <w:r w:rsidR="00DE0C39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от 24.06.2011г. №373 «Об утверждении Порядка разработки и утверждения административных регламентов предоставления муниципальных услуг»</w:t>
      </w:r>
      <w:r w:rsidR="00E24483">
        <w:rPr>
          <w:rFonts w:ascii="Times New Roman" w:hAnsi="Times New Roman" w:cs="Times New Roman"/>
          <w:sz w:val="28"/>
          <w:szCs w:val="28"/>
        </w:rPr>
        <w:t xml:space="preserve"> Администрация Атяшевского муниципального района</w:t>
      </w:r>
    </w:p>
    <w:p w:rsidR="00DD32C8" w:rsidRDefault="00DD32C8" w:rsidP="00DD32C8">
      <w:pPr>
        <w:pStyle w:val="af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D32C8" w:rsidRDefault="00DD32C8" w:rsidP="00DD32C8">
      <w:pPr>
        <w:pStyle w:val="af4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7A1A">
        <w:rPr>
          <w:rFonts w:ascii="Times New Roman" w:hAnsi="Times New Roman" w:cs="Times New Roman"/>
          <w:b/>
          <w:sz w:val="28"/>
          <w:szCs w:val="28"/>
        </w:rPr>
        <w:t xml:space="preserve">п о с т а н о в л я </w:t>
      </w:r>
      <w:r w:rsidR="00E24483">
        <w:rPr>
          <w:rFonts w:ascii="Times New Roman" w:hAnsi="Times New Roman" w:cs="Times New Roman"/>
          <w:b/>
          <w:sz w:val="28"/>
          <w:szCs w:val="28"/>
        </w:rPr>
        <w:t>е т</w:t>
      </w:r>
      <w:r w:rsidRPr="00527A1A">
        <w:rPr>
          <w:rFonts w:ascii="Times New Roman" w:hAnsi="Times New Roman" w:cs="Times New Roman"/>
          <w:b/>
          <w:sz w:val="28"/>
          <w:szCs w:val="28"/>
        </w:rPr>
        <w:t>:</w:t>
      </w:r>
    </w:p>
    <w:p w:rsidR="00DD32C8" w:rsidRDefault="00DD32C8" w:rsidP="00DD32C8">
      <w:pPr>
        <w:pStyle w:val="af4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32C8" w:rsidRDefault="00DD32C8" w:rsidP="00DD32C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5DDB">
        <w:rPr>
          <w:rFonts w:ascii="Times New Roman" w:hAnsi="Times New Roman" w:cs="Times New Roman"/>
          <w:bCs/>
          <w:sz w:val="28"/>
          <w:szCs w:val="28"/>
        </w:rPr>
        <w:t xml:space="preserve">     1. </w:t>
      </w:r>
      <w:r w:rsidR="00CB1C8F">
        <w:rPr>
          <w:rFonts w:ascii="Times New Roman" w:hAnsi="Times New Roman" w:cs="Times New Roman"/>
          <w:bCs/>
          <w:sz w:val="28"/>
          <w:szCs w:val="28"/>
        </w:rPr>
        <w:t xml:space="preserve">Внести в </w:t>
      </w:r>
      <w:r w:rsidRPr="00D05DDB">
        <w:rPr>
          <w:rFonts w:ascii="Times New Roman" w:hAnsi="Times New Roman" w:cs="Times New Roman"/>
          <w:bCs/>
          <w:sz w:val="28"/>
          <w:szCs w:val="28"/>
        </w:rPr>
        <w:t>Административный регламент предоставления Администрацией Атяшевского муниципального района Республики Мордовия муниципальной услуги   «Выдача</w:t>
      </w:r>
      <w:r>
        <w:rPr>
          <w:rFonts w:ascii="Times New Roman" w:hAnsi="Times New Roman" w:cs="Times New Roman"/>
          <w:bCs/>
          <w:sz w:val="28"/>
          <w:szCs w:val="28"/>
        </w:rPr>
        <w:t xml:space="preserve"> разрешения на строительство объектов капитального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разрешения)</w:t>
      </w:r>
      <w:r w:rsidRPr="00D05DDB">
        <w:rPr>
          <w:rFonts w:ascii="Times New Roman" w:hAnsi="Times New Roman" w:cs="Times New Roman"/>
          <w:bCs/>
          <w:sz w:val="28"/>
          <w:szCs w:val="28"/>
        </w:rPr>
        <w:t>»</w:t>
      </w:r>
      <w:r w:rsidR="00CB1C8F">
        <w:rPr>
          <w:rFonts w:ascii="Times New Roman" w:hAnsi="Times New Roman" w:cs="Times New Roman"/>
          <w:bCs/>
          <w:sz w:val="28"/>
          <w:szCs w:val="28"/>
        </w:rPr>
        <w:t xml:space="preserve"> следующие изменения:</w:t>
      </w:r>
    </w:p>
    <w:p w:rsidR="0010257A" w:rsidRDefault="00CB1C8F" w:rsidP="00DD32C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- </w:t>
      </w:r>
      <w:r w:rsidR="00CB448E">
        <w:rPr>
          <w:rFonts w:ascii="Times New Roman" w:hAnsi="Times New Roman" w:cs="Times New Roman"/>
          <w:bCs/>
          <w:sz w:val="28"/>
          <w:szCs w:val="28"/>
        </w:rPr>
        <w:t>подпункт 12 пункта 17 изложить в следующей редакции:</w:t>
      </w:r>
      <w:r w:rsidR="0010257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639B2" w:rsidRDefault="0010257A" w:rsidP="008639B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«12) </w:t>
      </w:r>
      <w:r w:rsidRPr="0010257A">
        <w:rPr>
          <w:color w:val="22272F"/>
          <w:sz w:val="28"/>
          <w:szCs w:val="28"/>
          <w:shd w:val="clear" w:color="auto" w:fill="FFFFFF"/>
        </w:rPr>
        <w:t xml:space="preserve">копия договора о комплексном развитии территории в случае, если строительство, реконструкцию объектов капитального строительства планируется осуществлять в границах территории, в отношении которой принято решение о комплексном развитии территории, а в случае, если реализация решения о комплексном развитии территории осуществляется без заключения договора, - копия решения о комплексном развитии территории. При этом в случае строительства, реконструкции объектов капитального </w:t>
      </w:r>
      <w:r w:rsidRPr="0010257A">
        <w:rPr>
          <w:color w:val="22272F"/>
          <w:sz w:val="28"/>
          <w:szCs w:val="28"/>
          <w:shd w:val="clear" w:color="auto" w:fill="FFFFFF"/>
        </w:rPr>
        <w:lastRenderedPageBreak/>
        <w:t>строительства в границах территории, подлежащей комплексному развитию, с привлечением средств бюджета бюджетной системы Российской Федерации предоставление копий таких договора о комплексном развитии территории и (или) решения не требуется</w:t>
      </w:r>
      <w:r>
        <w:rPr>
          <w:color w:val="22272F"/>
          <w:sz w:val="28"/>
          <w:szCs w:val="28"/>
          <w:shd w:val="clear" w:color="auto" w:fill="FFFFFF"/>
        </w:rPr>
        <w:t>;»;</w:t>
      </w:r>
    </w:p>
    <w:p w:rsidR="008639B2" w:rsidRPr="008639B2" w:rsidRDefault="008639B2" w:rsidP="008639B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10257A">
        <w:rPr>
          <w:rFonts w:ascii="Times New Roman" w:hAnsi="Times New Roman" w:cs="Times New Roman"/>
          <w:sz w:val="28"/>
          <w:szCs w:val="28"/>
        </w:rPr>
        <w:t xml:space="preserve">- абзац 6 Приложения №2 изложить в следующей редакции: </w:t>
      </w:r>
    </w:p>
    <w:p w:rsidR="008639B2" w:rsidRDefault="0010257A" w:rsidP="008639B2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639B2">
        <w:rPr>
          <w:rFonts w:ascii="Times New Roman" w:hAnsi="Times New Roman" w:cs="Times New Roman"/>
          <w:sz w:val="28"/>
          <w:szCs w:val="28"/>
        </w:rPr>
        <w:t xml:space="preserve"> </w:t>
      </w:r>
      <w:r w:rsidR="008639B2">
        <w:rPr>
          <w:rStyle w:val="a3"/>
          <w:rFonts w:ascii="Times New Roman" w:hAnsi="Times New Roman" w:cs="Times New Roman"/>
          <w:iCs/>
          <w:sz w:val="26"/>
          <w:szCs w:val="26"/>
          <w:shd w:val="clear" w:color="auto" w:fill="FFFFFF" w:themeFill="background1"/>
        </w:rPr>
        <w:t xml:space="preserve">- </w:t>
      </w:r>
      <w:r w:rsidR="008639B2" w:rsidRPr="008639B2">
        <w:rPr>
          <w:rStyle w:val="a3"/>
          <w:rFonts w:ascii="Times New Roman" w:hAnsi="Times New Roman" w:cs="Times New Roman"/>
          <w:iCs/>
          <w:sz w:val="28"/>
          <w:szCs w:val="28"/>
          <w:shd w:val="clear" w:color="auto" w:fill="FFFFFF" w:themeFill="background1"/>
        </w:rPr>
        <w:t xml:space="preserve">приказом </w:t>
      </w:r>
      <w:r w:rsidR="008639B2" w:rsidRPr="008639B2">
        <w:rPr>
          <w:rFonts w:ascii="Times New Roman" w:hAnsi="Times New Roman" w:cs="Times New Roman"/>
          <w:sz w:val="28"/>
          <w:szCs w:val="28"/>
        </w:rPr>
        <w:t>Министерства строительства и жилищно-коммунального хозяйства Российской Федерации от 03 июня 2022 г. № 446/</w:t>
      </w:r>
      <w:proofErr w:type="spellStart"/>
      <w:r w:rsidR="008639B2" w:rsidRPr="008639B2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="008639B2" w:rsidRPr="008639B2">
        <w:rPr>
          <w:rFonts w:ascii="Times New Roman" w:hAnsi="Times New Roman" w:cs="Times New Roman"/>
          <w:sz w:val="28"/>
          <w:szCs w:val="28"/>
        </w:rPr>
        <w:t xml:space="preserve"> «Об утверждении формы разрешения на строительство и формы разрешения на ввод объекта в эксплуатацию»;</w:t>
      </w:r>
    </w:p>
    <w:p w:rsidR="000142EA" w:rsidRDefault="008639B2" w:rsidP="008639B2">
      <w:pPr>
        <w:shd w:val="clear" w:color="auto" w:fill="FFFFFF" w:themeFill="background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    - абзац </w:t>
      </w:r>
      <w:r w:rsidR="000142E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16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Приложения№2 </w:t>
      </w:r>
      <w:r w:rsidR="000142E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изложить в следующей редакции:</w:t>
      </w:r>
    </w:p>
    <w:p w:rsidR="0010257A" w:rsidRPr="000142EA" w:rsidRDefault="008639B2" w:rsidP="000142EA">
      <w:pPr>
        <w:shd w:val="clear" w:color="auto" w:fill="FFFFFF" w:themeFill="background1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«</w:t>
      </w:r>
      <w:r w:rsidR="000142E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</w:t>
      </w:r>
      <w:r w:rsidRPr="008639B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риказ</w:t>
      </w:r>
      <w:r w:rsidR="000142E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ом</w:t>
      </w:r>
      <w:r w:rsidRPr="008639B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Федеральной службы по техническому и экспортному контролю</w:t>
      </w:r>
      <w:r w:rsidR="000142EA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Pr="008639B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от 18 февраля 2013 г. </w:t>
      </w:r>
      <w:r w:rsidR="000142E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№</w:t>
      </w:r>
      <w:r w:rsidRPr="008639B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21</w:t>
      </w:r>
      <w:r w:rsidR="000142EA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«</w:t>
      </w:r>
      <w:r w:rsidRPr="008639B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».</w:t>
      </w:r>
    </w:p>
    <w:p w:rsidR="00DD32C8" w:rsidRDefault="00DD32C8" w:rsidP="00DD32C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0257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после его официального опубликования.</w:t>
      </w:r>
    </w:p>
    <w:p w:rsidR="00DD32C8" w:rsidRDefault="00DD32C8" w:rsidP="00DD32C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0257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возложить на заместителя Главы Атяшевского муниципального района по комплексному развитию Комарова Е.В.</w:t>
      </w:r>
    </w:p>
    <w:p w:rsidR="000142EA" w:rsidRPr="00527A1A" w:rsidRDefault="000142EA" w:rsidP="00DD32C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32C8" w:rsidRDefault="00DD32C8" w:rsidP="00DD32C8">
      <w:pPr>
        <w:shd w:val="clear" w:color="auto" w:fill="FFFFFF"/>
        <w:rPr>
          <w:rFonts w:ascii="Times New Roman" w:hAnsi="Times New Roman" w:cs="Times New Roman"/>
        </w:rPr>
      </w:pPr>
    </w:p>
    <w:p w:rsidR="00DD32C8" w:rsidRDefault="00DD32C8" w:rsidP="00DD32C8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9410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DD32C8" w:rsidRPr="006C6EF6" w:rsidRDefault="00DD32C8" w:rsidP="00DD32C8">
      <w:pPr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Атяшевского </w:t>
      </w:r>
    </w:p>
    <w:p w:rsidR="00DD32C8" w:rsidRDefault="00DD32C8" w:rsidP="00DD32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DD32C8" w:rsidRDefault="009639DF" w:rsidP="00DD32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DD32C8">
        <w:rPr>
          <w:rFonts w:ascii="Times New Roman" w:hAnsi="Times New Roman" w:cs="Times New Roman"/>
          <w:sz w:val="28"/>
          <w:szCs w:val="28"/>
        </w:rPr>
        <w:t xml:space="preserve">еспублики Мордовия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D32C8">
        <w:rPr>
          <w:rFonts w:ascii="Times New Roman" w:hAnsi="Times New Roman" w:cs="Times New Roman"/>
          <w:sz w:val="28"/>
          <w:szCs w:val="28"/>
        </w:rPr>
        <w:t xml:space="preserve">                   К.Н. Николаев</w:t>
      </w:r>
    </w:p>
    <w:p w:rsidR="00DD32C8" w:rsidRDefault="00DD32C8" w:rsidP="00DD32C8">
      <w:pPr>
        <w:rPr>
          <w:rFonts w:ascii="Times New Roman" w:hAnsi="Times New Roman" w:cs="Times New Roman"/>
          <w:sz w:val="28"/>
          <w:szCs w:val="28"/>
        </w:rPr>
      </w:pPr>
    </w:p>
    <w:p w:rsidR="00DD32C8" w:rsidRPr="006D1AB9" w:rsidRDefault="00DD32C8" w:rsidP="00DD32C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32C8" w:rsidRDefault="00DD32C8" w:rsidP="00DD32C8">
      <w:pPr>
        <w:tabs>
          <w:tab w:val="left" w:pos="1785"/>
        </w:tabs>
        <w:rPr>
          <w:rFonts w:hint="eastAsia"/>
        </w:rPr>
      </w:pPr>
    </w:p>
    <w:p w:rsidR="00DD32C8" w:rsidRDefault="00DD32C8">
      <w:pPr>
        <w:rPr>
          <w:rFonts w:hint="eastAsia"/>
        </w:rPr>
      </w:pPr>
    </w:p>
    <w:p w:rsidR="00DD32C8" w:rsidRDefault="00DD32C8">
      <w:pPr>
        <w:rPr>
          <w:rFonts w:hint="eastAsia"/>
        </w:rPr>
      </w:pPr>
    </w:p>
    <w:p w:rsidR="00DD32C8" w:rsidRDefault="00DD32C8" w:rsidP="00DD32C8">
      <w:pPr>
        <w:tabs>
          <w:tab w:val="left" w:pos="6495"/>
        </w:tabs>
        <w:rPr>
          <w:rFonts w:hint="eastAsia"/>
        </w:rPr>
      </w:pPr>
    </w:p>
    <w:p w:rsidR="00DD32C8" w:rsidRDefault="00DD32C8" w:rsidP="00DD32C8">
      <w:pPr>
        <w:tabs>
          <w:tab w:val="left" w:pos="6495"/>
        </w:tabs>
        <w:rPr>
          <w:rFonts w:hint="eastAsia"/>
        </w:rPr>
      </w:pPr>
    </w:p>
    <w:p w:rsidR="00D50FF1" w:rsidRDefault="00D50FF1" w:rsidP="00DD32C8">
      <w:pPr>
        <w:tabs>
          <w:tab w:val="left" w:pos="6495"/>
        </w:tabs>
        <w:rPr>
          <w:rFonts w:hint="eastAsia"/>
        </w:rPr>
      </w:pPr>
    </w:p>
    <w:sectPr w:rsidR="00D50FF1" w:rsidSect="008E1E12">
      <w:pgSz w:w="11906" w:h="16838"/>
      <w:pgMar w:top="851" w:right="1134" w:bottom="568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85AEA"/>
    <w:rsid w:val="000142EA"/>
    <w:rsid w:val="000148AC"/>
    <w:rsid w:val="00031419"/>
    <w:rsid w:val="00032875"/>
    <w:rsid w:val="00056708"/>
    <w:rsid w:val="00092724"/>
    <w:rsid w:val="000A46A4"/>
    <w:rsid w:val="000D0398"/>
    <w:rsid w:val="000D7CD1"/>
    <w:rsid w:val="000E3364"/>
    <w:rsid w:val="000F0701"/>
    <w:rsid w:val="000F7BCD"/>
    <w:rsid w:val="0010257A"/>
    <w:rsid w:val="00156E20"/>
    <w:rsid w:val="001607F2"/>
    <w:rsid w:val="00197002"/>
    <w:rsid w:val="001A78E7"/>
    <w:rsid w:val="00202342"/>
    <w:rsid w:val="00205BFD"/>
    <w:rsid w:val="00206407"/>
    <w:rsid w:val="00206511"/>
    <w:rsid w:val="00233266"/>
    <w:rsid w:val="00234AA0"/>
    <w:rsid w:val="0023625B"/>
    <w:rsid w:val="00240C4C"/>
    <w:rsid w:val="0024162B"/>
    <w:rsid w:val="00245A5F"/>
    <w:rsid w:val="00257F0F"/>
    <w:rsid w:val="002779FD"/>
    <w:rsid w:val="00282893"/>
    <w:rsid w:val="002A183E"/>
    <w:rsid w:val="002D6014"/>
    <w:rsid w:val="002E359B"/>
    <w:rsid w:val="002F0416"/>
    <w:rsid w:val="002F7C7F"/>
    <w:rsid w:val="003018C2"/>
    <w:rsid w:val="00313A98"/>
    <w:rsid w:val="003313FB"/>
    <w:rsid w:val="003469AC"/>
    <w:rsid w:val="00377F7C"/>
    <w:rsid w:val="003D0FA2"/>
    <w:rsid w:val="003E4702"/>
    <w:rsid w:val="003F2B03"/>
    <w:rsid w:val="00412AE6"/>
    <w:rsid w:val="0041346F"/>
    <w:rsid w:val="00417330"/>
    <w:rsid w:val="00424137"/>
    <w:rsid w:val="00447CBE"/>
    <w:rsid w:val="00483A86"/>
    <w:rsid w:val="004C53F1"/>
    <w:rsid w:val="004C6B01"/>
    <w:rsid w:val="004D5C02"/>
    <w:rsid w:val="004E40B6"/>
    <w:rsid w:val="004F016F"/>
    <w:rsid w:val="00505F9E"/>
    <w:rsid w:val="0051121F"/>
    <w:rsid w:val="0053412A"/>
    <w:rsid w:val="00543B04"/>
    <w:rsid w:val="005C03BF"/>
    <w:rsid w:val="005F026F"/>
    <w:rsid w:val="00604177"/>
    <w:rsid w:val="006145CB"/>
    <w:rsid w:val="00685AEA"/>
    <w:rsid w:val="006C3CCD"/>
    <w:rsid w:val="006C472A"/>
    <w:rsid w:val="006C6ABE"/>
    <w:rsid w:val="006D27C3"/>
    <w:rsid w:val="00705939"/>
    <w:rsid w:val="007119C7"/>
    <w:rsid w:val="00770216"/>
    <w:rsid w:val="00797E8D"/>
    <w:rsid w:val="007B5BF0"/>
    <w:rsid w:val="007D37DA"/>
    <w:rsid w:val="007E617E"/>
    <w:rsid w:val="00810B47"/>
    <w:rsid w:val="00836065"/>
    <w:rsid w:val="00854D38"/>
    <w:rsid w:val="008639B2"/>
    <w:rsid w:val="008A01FB"/>
    <w:rsid w:val="008A5A61"/>
    <w:rsid w:val="008B3BF0"/>
    <w:rsid w:val="008E1E12"/>
    <w:rsid w:val="008E22AB"/>
    <w:rsid w:val="008E3C7E"/>
    <w:rsid w:val="008E5B56"/>
    <w:rsid w:val="00902525"/>
    <w:rsid w:val="0090402B"/>
    <w:rsid w:val="00913A7E"/>
    <w:rsid w:val="009374CE"/>
    <w:rsid w:val="0094195A"/>
    <w:rsid w:val="00953DC9"/>
    <w:rsid w:val="009619AC"/>
    <w:rsid w:val="009639DF"/>
    <w:rsid w:val="00966664"/>
    <w:rsid w:val="0097184E"/>
    <w:rsid w:val="00983589"/>
    <w:rsid w:val="009955C9"/>
    <w:rsid w:val="009C16B8"/>
    <w:rsid w:val="009C648C"/>
    <w:rsid w:val="009D2EAA"/>
    <w:rsid w:val="009D41F6"/>
    <w:rsid w:val="009E284B"/>
    <w:rsid w:val="009F0085"/>
    <w:rsid w:val="00A475F8"/>
    <w:rsid w:val="00A66158"/>
    <w:rsid w:val="00A85D5D"/>
    <w:rsid w:val="00AA587F"/>
    <w:rsid w:val="00AB291E"/>
    <w:rsid w:val="00AC4B49"/>
    <w:rsid w:val="00AC654E"/>
    <w:rsid w:val="00B00649"/>
    <w:rsid w:val="00B03A48"/>
    <w:rsid w:val="00B26455"/>
    <w:rsid w:val="00B56923"/>
    <w:rsid w:val="00B6177E"/>
    <w:rsid w:val="00B721AA"/>
    <w:rsid w:val="00BA0ED4"/>
    <w:rsid w:val="00BB6623"/>
    <w:rsid w:val="00BD2E35"/>
    <w:rsid w:val="00BF22F5"/>
    <w:rsid w:val="00BF3A51"/>
    <w:rsid w:val="00C240D8"/>
    <w:rsid w:val="00C31B89"/>
    <w:rsid w:val="00C32345"/>
    <w:rsid w:val="00C32358"/>
    <w:rsid w:val="00C377DD"/>
    <w:rsid w:val="00C63142"/>
    <w:rsid w:val="00C67BE4"/>
    <w:rsid w:val="00C72E35"/>
    <w:rsid w:val="00C74CEA"/>
    <w:rsid w:val="00C762F1"/>
    <w:rsid w:val="00C77EBF"/>
    <w:rsid w:val="00C87D31"/>
    <w:rsid w:val="00C94A21"/>
    <w:rsid w:val="00CB1C8F"/>
    <w:rsid w:val="00CB448E"/>
    <w:rsid w:val="00CC1F67"/>
    <w:rsid w:val="00CC2666"/>
    <w:rsid w:val="00CE5397"/>
    <w:rsid w:val="00CF05BC"/>
    <w:rsid w:val="00CF38DA"/>
    <w:rsid w:val="00D005FC"/>
    <w:rsid w:val="00D2700D"/>
    <w:rsid w:val="00D429A0"/>
    <w:rsid w:val="00D50FF1"/>
    <w:rsid w:val="00D51D24"/>
    <w:rsid w:val="00DA6905"/>
    <w:rsid w:val="00DC551D"/>
    <w:rsid w:val="00DC57C4"/>
    <w:rsid w:val="00DD32C8"/>
    <w:rsid w:val="00DD5C39"/>
    <w:rsid w:val="00DE0C39"/>
    <w:rsid w:val="00DE1FAF"/>
    <w:rsid w:val="00DE42B7"/>
    <w:rsid w:val="00E02861"/>
    <w:rsid w:val="00E137F2"/>
    <w:rsid w:val="00E16F7E"/>
    <w:rsid w:val="00E227B1"/>
    <w:rsid w:val="00E24483"/>
    <w:rsid w:val="00E24903"/>
    <w:rsid w:val="00E35285"/>
    <w:rsid w:val="00E35C25"/>
    <w:rsid w:val="00E50C67"/>
    <w:rsid w:val="00E611FC"/>
    <w:rsid w:val="00E63A34"/>
    <w:rsid w:val="00E75221"/>
    <w:rsid w:val="00E76C7D"/>
    <w:rsid w:val="00EA543B"/>
    <w:rsid w:val="00EA6170"/>
    <w:rsid w:val="00EB2052"/>
    <w:rsid w:val="00ED21B7"/>
    <w:rsid w:val="00F13231"/>
    <w:rsid w:val="00F31620"/>
    <w:rsid w:val="00F32576"/>
    <w:rsid w:val="00F70601"/>
    <w:rsid w:val="00F7682E"/>
    <w:rsid w:val="00F778A4"/>
    <w:rsid w:val="00F858F8"/>
    <w:rsid w:val="00F865E7"/>
    <w:rsid w:val="00FB7628"/>
    <w:rsid w:val="00FD199A"/>
    <w:rsid w:val="00FF0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1A4B9"/>
  <w15:docId w15:val="{70785300-F7B3-4EE2-BF55-472B1C1D4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qFormat/>
    <w:pPr>
      <w:spacing w:before="108" w:after="108"/>
      <w:jc w:val="center"/>
      <w:outlineLvl w:val="0"/>
    </w:pPr>
    <w:rPr>
      <w:b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 для Текст"/>
    <w:qFormat/>
  </w:style>
  <w:style w:type="character" w:customStyle="1" w:styleId="a4">
    <w:name w:val="Цветовое выделение"/>
    <w:qFormat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qFormat/>
    <w:rPr>
      <w:b w:val="0"/>
      <w:color w:val="106BBE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10">
    <w:name w:val="Заголовок1"/>
    <w:basedOn w:val="a"/>
    <w:next w:val="a6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Текст (справка)"/>
    <w:basedOn w:val="a"/>
    <w:qFormat/>
    <w:pPr>
      <w:ind w:left="170" w:right="170"/>
    </w:pPr>
  </w:style>
  <w:style w:type="paragraph" w:customStyle="1" w:styleId="ab">
    <w:name w:val="Комментарий"/>
    <w:basedOn w:val="aa"/>
    <w:qFormat/>
    <w:pPr>
      <w:spacing w:before="75"/>
      <w:ind w:right="0"/>
    </w:pPr>
    <w:rPr>
      <w:color w:val="353842"/>
    </w:rPr>
  </w:style>
  <w:style w:type="paragraph" w:customStyle="1" w:styleId="ac">
    <w:name w:val="Таблицы (моноширинный)"/>
    <w:basedOn w:val="a"/>
    <w:qFormat/>
    <w:rPr>
      <w:rFonts w:ascii="Courier New" w:hAnsi="Courier New"/>
    </w:rPr>
  </w:style>
  <w:style w:type="paragraph" w:customStyle="1" w:styleId="ad">
    <w:name w:val="Нормальный (таблица)"/>
    <w:basedOn w:val="a"/>
    <w:qFormat/>
  </w:style>
  <w:style w:type="paragraph" w:customStyle="1" w:styleId="ae">
    <w:name w:val="Прижатый влево"/>
    <w:basedOn w:val="a"/>
    <w:qFormat/>
  </w:style>
  <w:style w:type="paragraph" w:customStyle="1" w:styleId="af">
    <w:name w:val="Содержимое таблицы"/>
    <w:basedOn w:val="a"/>
    <w:qFormat/>
    <w:pPr>
      <w:widowControl w:val="0"/>
      <w:suppressLineNumbers/>
    </w:pPr>
  </w:style>
  <w:style w:type="paragraph" w:customStyle="1" w:styleId="11">
    <w:name w:val="Заголовок 11"/>
    <w:basedOn w:val="a"/>
    <w:qFormat/>
    <w:rsid w:val="009D2EAA"/>
    <w:pPr>
      <w:spacing w:before="108" w:after="108"/>
      <w:jc w:val="center"/>
    </w:pPr>
    <w:rPr>
      <w:b/>
      <w:color w:val="26282F"/>
    </w:rPr>
  </w:style>
  <w:style w:type="character" w:styleId="af0">
    <w:name w:val="Hyperlink"/>
    <w:basedOn w:val="a0"/>
    <w:uiPriority w:val="99"/>
    <w:unhideWhenUsed/>
    <w:rsid w:val="009D2EAA"/>
    <w:rPr>
      <w:color w:val="0000FF" w:themeColor="hyperlink"/>
      <w:u w:val="single"/>
    </w:rPr>
  </w:style>
  <w:style w:type="paragraph" w:customStyle="1" w:styleId="ConsPlusNormal">
    <w:name w:val="ConsPlusNormal"/>
    <w:link w:val="ConsPlusNormal0"/>
    <w:rsid w:val="00156E20"/>
    <w:pPr>
      <w:suppressAutoHyphens w:val="0"/>
      <w:autoSpaceDE w:val="0"/>
      <w:autoSpaceDN w:val="0"/>
      <w:adjustRightInd w:val="0"/>
    </w:pPr>
    <w:rPr>
      <w:rFonts w:ascii="Times New Roman" w:eastAsia="Calibri" w:hAnsi="Times New Roman" w:cs="Times New Roman"/>
      <w:kern w:val="0"/>
      <w:sz w:val="28"/>
      <w:szCs w:val="28"/>
      <w:lang w:eastAsia="en-US" w:bidi="ar-SA"/>
    </w:rPr>
  </w:style>
  <w:style w:type="character" w:customStyle="1" w:styleId="ConsPlusNormal0">
    <w:name w:val="ConsPlusNormal Знак"/>
    <w:link w:val="ConsPlusNormal"/>
    <w:locked/>
    <w:rsid w:val="00156E20"/>
    <w:rPr>
      <w:rFonts w:ascii="Times New Roman" w:eastAsia="Calibri" w:hAnsi="Times New Roman" w:cs="Times New Roman"/>
      <w:kern w:val="0"/>
      <w:sz w:val="28"/>
      <w:szCs w:val="28"/>
      <w:lang w:eastAsia="en-US" w:bidi="ar-SA"/>
    </w:rPr>
  </w:style>
  <w:style w:type="paragraph" w:customStyle="1" w:styleId="s1">
    <w:name w:val="s_1"/>
    <w:basedOn w:val="a"/>
    <w:rsid w:val="00A85D5D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f1">
    <w:name w:val="No Spacing"/>
    <w:uiPriority w:val="1"/>
    <w:qFormat/>
    <w:rsid w:val="00A85D5D"/>
    <w:rPr>
      <w:rFonts w:cs="Mangal"/>
      <w:szCs w:val="21"/>
    </w:rPr>
  </w:style>
  <w:style w:type="paragraph" w:customStyle="1" w:styleId="formattext">
    <w:name w:val="formattext"/>
    <w:basedOn w:val="a"/>
    <w:rsid w:val="00BD2E35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f2">
    <w:name w:val="Balloon Text"/>
    <w:basedOn w:val="a"/>
    <w:link w:val="af3"/>
    <w:uiPriority w:val="99"/>
    <w:semiHidden/>
    <w:unhideWhenUsed/>
    <w:rsid w:val="00202342"/>
    <w:rPr>
      <w:rFonts w:ascii="Tahoma" w:hAnsi="Tahoma" w:cs="Mangal"/>
      <w:sz w:val="16"/>
      <w:szCs w:val="14"/>
    </w:rPr>
  </w:style>
  <w:style w:type="character" w:customStyle="1" w:styleId="af3">
    <w:name w:val="Текст выноски Знак"/>
    <w:basedOn w:val="a0"/>
    <w:link w:val="af2"/>
    <w:uiPriority w:val="99"/>
    <w:semiHidden/>
    <w:rsid w:val="00202342"/>
    <w:rPr>
      <w:rFonts w:ascii="Tahoma" w:hAnsi="Tahoma" w:cs="Mangal"/>
      <w:sz w:val="16"/>
      <w:szCs w:val="14"/>
    </w:rPr>
  </w:style>
  <w:style w:type="paragraph" w:styleId="af4">
    <w:name w:val="List Paragraph"/>
    <w:basedOn w:val="a"/>
    <w:uiPriority w:val="34"/>
    <w:qFormat/>
    <w:rsid w:val="00417330"/>
    <w:pPr>
      <w:ind w:left="720"/>
      <w:contextualSpacing/>
    </w:pPr>
    <w:rPr>
      <w:rFonts w:cs="Mangal"/>
      <w:szCs w:val="21"/>
    </w:rPr>
  </w:style>
  <w:style w:type="character" w:styleId="af5">
    <w:name w:val="Emphasis"/>
    <w:basedOn w:val="a0"/>
    <w:uiPriority w:val="20"/>
    <w:qFormat/>
    <w:rsid w:val="00C74CEA"/>
    <w:rPr>
      <w:i/>
      <w:iCs/>
    </w:rPr>
  </w:style>
  <w:style w:type="character" w:styleId="af6">
    <w:name w:val="Unresolved Mention"/>
    <w:basedOn w:val="a0"/>
    <w:uiPriority w:val="99"/>
    <w:semiHidden/>
    <w:unhideWhenUsed/>
    <w:rsid w:val="00C72E35"/>
    <w:rPr>
      <w:color w:val="605E5C"/>
      <w:shd w:val="clear" w:color="auto" w:fill="E1DFDD"/>
    </w:rPr>
  </w:style>
  <w:style w:type="character" w:customStyle="1" w:styleId="DefaultFontHxMailStyle">
    <w:name w:val="Default Font HxMail Style"/>
    <w:qFormat/>
    <w:rsid w:val="00CC1F67"/>
    <w:rPr>
      <w:rFonts w:ascii="Times New Roman" w:hAnsi="Times New Roman" w:cs="Times New Roman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paragraph" w:customStyle="1" w:styleId="Default">
    <w:name w:val="Default"/>
    <w:qFormat/>
    <w:rsid w:val="00CC1F67"/>
    <w:pPr>
      <w:suppressAutoHyphens w:val="0"/>
    </w:pPr>
    <w:rPr>
      <w:rFonts w:ascii="Times New Roman" w:eastAsia="Times New Roman" w:hAnsi="Times New Roman" w:cs="Times New Roman"/>
      <w:color w:val="000000"/>
      <w:kern w:val="0"/>
      <w:lang w:eastAsia="ru-RU" w:bidi="ar-SA"/>
    </w:rPr>
  </w:style>
  <w:style w:type="table" w:styleId="af7">
    <w:name w:val="Table Grid"/>
    <w:basedOn w:val="a1"/>
    <w:uiPriority w:val="59"/>
    <w:rsid w:val="000567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79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10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2607B8-305E-4A03-BE0F-B53C5F245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539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 С. Богачева</dc:creator>
  <cp:lastModifiedBy>Admin</cp:lastModifiedBy>
  <cp:revision>7</cp:revision>
  <cp:lastPrinted>2024-04-15T09:07:00Z</cp:lastPrinted>
  <dcterms:created xsi:type="dcterms:W3CDTF">2024-04-15T08:16:00Z</dcterms:created>
  <dcterms:modified xsi:type="dcterms:W3CDTF">2024-05-14T04:56:00Z</dcterms:modified>
  <dc:language>ru-RU</dc:language>
</cp:coreProperties>
</file>