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4639" w:rsidRDefault="00F74639" w:rsidP="00DD32C8">
      <w:pPr>
        <w:keepNext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:rsidR="00DD32C8" w:rsidRPr="005B16E2" w:rsidRDefault="00DD32C8" w:rsidP="00DD32C8">
      <w:pPr>
        <w:keepNext/>
        <w:jc w:val="center"/>
        <w:outlineLvl w:val="2"/>
        <w:rPr>
          <w:rFonts w:ascii="Times New Roman" w:hAnsi="Times New Roman" w:cs="Times New Roman"/>
          <w:b/>
          <w:sz w:val="20"/>
          <w:szCs w:val="20"/>
        </w:rPr>
      </w:pPr>
      <w:r w:rsidRPr="000C6941">
        <w:rPr>
          <w:rFonts w:ascii="Times New Roman" w:hAnsi="Times New Roman" w:cs="Times New Roman"/>
          <w:b/>
          <w:sz w:val="48"/>
          <w:szCs w:val="48"/>
        </w:rPr>
        <w:t>П</w:t>
      </w:r>
      <w:r>
        <w:t xml:space="preserve"> </w:t>
      </w:r>
      <w:r w:rsidRPr="005B16E2">
        <w:rPr>
          <w:rFonts w:ascii="Times New Roman" w:hAnsi="Times New Roman" w:cs="Times New Roman"/>
          <w:b/>
          <w:sz w:val="48"/>
          <w:szCs w:val="20"/>
        </w:rPr>
        <w:t>О С Т А Н О В Л Е Н И Е</w:t>
      </w:r>
    </w:p>
    <w:p w:rsidR="00DD32C8" w:rsidRPr="005B16E2" w:rsidRDefault="00DD32C8" w:rsidP="00DD32C8">
      <w:pPr>
        <w:keepNext/>
        <w:jc w:val="center"/>
        <w:outlineLvl w:val="4"/>
        <w:rPr>
          <w:rFonts w:ascii="Times New Roman" w:hAnsi="Times New Roman" w:cs="Times New Roman"/>
          <w:sz w:val="36"/>
          <w:szCs w:val="20"/>
        </w:rPr>
      </w:pPr>
    </w:p>
    <w:p w:rsidR="00DD32C8" w:rsidRPr="005B16E2" w:rsidRDefault="00DD32C8" w:rsidP="00DD32C8">
      <w:pPr>
        <w:keepNext/>
        <w:jc w:val="center"/>
        <w:outlineLvl w:val="4"/>
        <w:rPr>
          <w:rFonts w:ascii="Times New Roman" w:hAnsi="Times New Roman" w:cs="Times New Roman"/>
          <w:sz w:val="36"/>
          <w:szCs w:val="20"/>
        </w:rPr>
      </w:pPr>
      <w:r w:rsidRPr="005B16E2">
        <w:rPr>
          <w:rFonts w:ascii="Times New Roman" w:hAnsi="Times New Roman" w:cs="Times New Roman"/>
          <w:sz w:val="36"/>
          <w:szCs w:val="20"/>
        </w:rPr>
        <w:t xml:space="preserve">АДМИНИСТРАЦИИ АТЯШЕВСКОГО </w:t>
      </w:r>
    </w:p>
    <w:p w:rsidR="00DD32C8" w:rsidRPr="005B16E2" w:rsidRDefault="00DD32C8" w:rsidP="00DD32C8">
      <w:pPr>
        <w:keepNext/>
        <w:jc w:val="center"/>
        <w:outlineLvl w:val="4"/>
        <w:rPr>
          <w:rFonts w:ascii="Times New Roman" w:hAnsi="Times New Roman" w:cs="Times New Roman"/>
          <w:sz w:val="36"/>
          <w:szCs w:val="20"/>
        </w:rPr>
      </w:pPr>
      <w:r w:rsidRPr="005B16E2">
        <w:rPr>
          <w:rFonts w:ascii="Times New Roman" w:hAnsi="Times New Roman" w:cs="Times New Roman"/>
          <w:sz w:val="36"/>
          <w:szCs w:val="20"/>
        </w:rPr>
        <w:t>МУНИЦИПАЛЬНОГО РАЙОНА</w:t>
      </w:r>
    </w:p>
    <w:p w:rsidR="00DD32C8" w:rsidRDefault="00DD32C8" w:rsidP="00DD32C8">
      <w:pPr>
        <w:jc w:val="center"/>
        <w:rPr>
          <w:rFonts w:ascii="Times New Roman" w:hAnsi="Times New Roman" w:cs="Times New Roman"/>
          <w:sz w:val="36"/>
          <w:szCs w:val="36"/>
        </w:rPr>
      </w:pPr>
      <w:r w:rsidRPr="005B16E2">
        <w:rPr>
          <w:rFonts w:ascii="Times New Roman" w:hAnsi="Times New Roman" w:cs="Times New Roman"/>
          <w:sz w:val="36"/>
          <w:szCs w:val="36"/>
        </w:rPr>
        <w:t>РЕСПУБЛИКИ МОРДОВИЯ</w:t>
      </w:r>
    </w:p>
    <w:p w:rsidR="00DD32C8" w:rsidRPr="005B16E2" w:rsidRDefault="00DD32C8" w:rsidP="00DD32C8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DD32C8" w:rsidRPr="005B16E2" w:rsidRDefault="00A40D8F" w:rsidP="00DD32C8">
      <w:pPr>
        <w:rPr>
          <w:rFonts w:ascii="Times New Roman" w:hAnsi="Times New Roman" w:cs="Times New Roman"/>
          <w:sz w:val="28"/>
          <w:szCs w:val="20"/>
        </w:rPr>
      </w:pPr>
      <w:r w:rsidRPr="00A40D8F">
        <w:rPr>
          <w:rFonts w:ascii="Times New Roman" w:hAnsi="Times New Roman" w:cs="Times New Roman"/>
          <w:sz w:val="28"/>
          <w:szCs w:val="20"/>
          <w:u w:val="single"/>
        </w:rPr>
        <w:t>06.05.2024</w:t>
      </w:r>
      <w:r>
        <w:rPr>
          <w:rFonts w:ascii="Times New Roman" w:hAnsi="Times New Roman" w:cs="Times New Roman"/>
          <w:sz w:val="28"/>
          <w:szCs w:val="20"/>
        </w:rPr>
        <w:t xml:space="preserve">        </w:t>
      </w:r>
      <w:r w:rsidR="00D50FF1">
        <w:rPr>
          <w:rFonts w:ascii="Times New Roman" w:hAnsi="Times New Roman" w:cs="Times New Roman"/>
          <w:sz w:val="28"/>
          <w:szCs w:val="20"/>
        </w:rPr>
        <w:t xml:space="preserve">           </w:t>
      </w:r>
      <w:r w:rsidR="00DD32C8">
        <w:rPr>
          <w:rFonts w:ascii="Times New Roman" w:hAnsi="Times New Roman" w:cs="Times New Roman"/>
          <w:sz w:val="28"/>
          <w:szCs w:val="20"/>
        </w:rPr>
        <w:t xml:space="preserve">                    </w:t>
      </w:r>
      <w:r w:rsidR="00DD32C8" w:rsidRPr="005B16E2">
        <w:rPr>
          <w:rFonts w:ascii="Times New Roman" w:hAnsi="Times New Roman" w:cs="Times New Roman"/>
          <w:sz w:val="28"/>
          <w:szCs w:val="20"/>
        </w:rPr>
        <w:t xml:space="preserve">                                            </w:t>
      </w:r>
      <w:r w:rsidR="00DD32C8">
        <w:rPr>
          <w:rFonts w:ascii="Times New Roman" w:hAnsi="Times New Roman" w:cs="Times New Roman"/>
          <w:sz w:val="28"/>
          <w:szCs w:val="20"/>
        </w:rPr>
        <w:t xml:space="preserve">                         </w:t>
      </w:r>
      <w:r w:rsidR="00DD32C8" w:rsidRPr="00A40D8F">
        <w:rPr>
          <w:rFonts w:ascii="Times New Roman" w:hAnsi="Times New Roman" w:cs="Times New Roman"/>
          <w:sz w:val="28"/>
          <w:szCs w:val="20"/>
          <w:u w:val="single"/>
        </w:rPr>
        <w:t>№</w:t>
      </w:r>
      <w:r w:rsidR="008E1E12" w:rsidRPr="00A40D8F">
        <w:rPr>
          <w:rFonts w:ascii="Times New Roman" w:hAnsi="Times New Roman" w:cs="Times New Roman"/>
          <w:sz w:val="28"/>
          <w:szCs w:val="20"/>
          <w:u w:val="single"/>
        </w:rPr>
        <w:t xml:space="preserve"> </w:t>
      </w:r>
      <w:r w:rsidRPr="00A40D8F">
        <w:rPr>
          <w:rFonts w:ascii="Times New Roman" w:hAnsi="Times New Roman" w:cs="Times New Roman"/>
          <w:sz w:val="28"/>
          <w:szCs w:val="20"/>
          <w:u w:val="single"/>
        </w:rPr>
        <w:t>210</w:t>
      </w:r>
    </w:p>
    <w:p w:rsidR="00DD32C8" w:rsidRPr="005B16E2" w:rsidRDefault="00DD32C8" w:rsidP="00DD32C8">
      <w:pPr>
        <w:jc w:val="center"/>
        <w:rPr>
          <w:rFonts w:ascii="Times New Roman" w:hAnsi="Times New Roman" w:cs="Times New Roman"/>
          <w:szCs w:val="20"/>
        </w:rPr>
      </w:pPr>
      <w:proofErr w:type="spellStart"/>
      <w:r w:rsidRPr="005B16E2">
        <w:rPr>
          <w:rFonts w:ascii="Times New Roman" w:hAnsi="Times New Roman" w:cs="Times New Roman"/>
          <w:szCs w:val="20"/>
        </w:rPr>
        <w:t>рп.Атяшево</w:t>
      </w:r>
      <w:proofErr w:type="spellEnd"/>
    </w:p>
    <w:p w:rsidR="00DD32C8" w:rsidRDefault="00DD32C8" w:rsidP="00DD32C8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0C6941" w:rsidRDefault="000C6941" w:rsidP="000C694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Hlk76373870"/>
      <w:r>
        <w:rPr>
          <w:rFonts w:ascii="Times New Roman" w:hAnsi="Times New Roman" w:cs="Times New Roman"/>
          <w:b/>
          <w:bCs/>
          <w:sz w:val="28"/>
          <w:szCs w:val="28"/>
        </w:rPr>
        <w:t xml:space="preserve">О внесении изменений в Постановление Администрации Атяшевского муниципального района Республики Мордовия №349 от 21 июля 2023 года «Об утверждении Административного регламента предоставления Администрацией Атяшевского муниципального района </w:t>
      </w:r>
    </w:p>
    <w:p w:rsidR="000C6941" w:rsidRDefault="000C6941" w:rsidP="000C694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Республики Мордовия муниципальной услуги</w:t>
      </w:r>
    </w:p>
    <w:p w:rsidR="000C6941" w:rsidRDefault="000C6941" w:rsidP="000C694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«Выдача разрешений на ввод объекта в эксплуатацию»</w:t>
      </w:r>
      <w:bookmarkEnd w:id="0"/>
    </w:p>
    <w:p w:rsidR="00DD32C8" w:rsidRPr="00EB2FA8" w:rsidRDefault="00DD32C8" w:rsidP="00DD32C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D32C8" w:rsidRDefault="00DD32C8" w:rsidP="00DD32C8">
      <w:pPr>
        <w:pStyle w:val="af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В соответствие с Федеральным законом от 27</w:t>
      </w:r>
      <w:r w:rsidR="00EE165D">
        <w:rPr>
          <w:rFonts w:ascii="Times New Roman" w:hAnsi="Times New Roman" w:cs="Times New Roman"/>
          <w:sz w:val="28"/>
          <w:szCs w:val="28"/>
        </w:rPr>
        <w:t xml:space="preserve"> июля </w:t>
      </w:r>
      <w:r>
        <w:rPr>
          <w:rFonts w:ascii="Times New Roman" w:hAnsi="Times New Roman" w:cs="Times New Roman"/>
          <w:sz w:val="28"/>
          <w:szCs w:val="28"/>
        </w:rPr>
        <w:t>2010</w:t>
      </w:r>
      <w:r w:rsidR="00EE165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г. №210-ФЗ «Об организации предоставления государственных и муниципальных услуг», на основании Градостроительного кодекса Российской Федерации,  Постановлени</w:t>
      </w:r>
      <w:r w:rsidR="00554E54">
        <w:rPr>
          <w:rFonts w:ascii="Times New Roman" w:hAnsi="Times New Roman" w:cs="Times New Roman"/>
          <w:sz w:val="28"/>
          <w:szCs w:val="28"/>
        </w:rPr>
        <w:t>ем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 Атяшевского муниципального района от 24</w:t>
      </w:r>
      <w:r w:rsidR="00EE165D">
        <w:rPr>
          <w:rFonts w:ascii="Times New Roman" w:hAnsi="Times New Roman" w:cs="Times New Roman"/>
          <w:sz w:val="28"/>
          <w:szCs w:val="28"/>
        </w:rPr>
        <w:t xml:space="preserve"> июня </w:t>
      </w:r>
      <w:r>
        <w:rPr>
          <w:rFonts w:ascii="Times New Roman" w:hAnsi="Times New Roman" w:cs="Times New Roman"/>
          <w:sz w:val="28"/>
          <w:szCs w:val="28"/>
        </w:rPr>
        <w:t>2011</w:t>
      </w:r>
      <w:r w:rsidR="00EE165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г. №373 «Об утверждении Порядка разработки и утверждения административных регламентов предоставления муниципальных услуг»</w:t>
      </w:r>
      <w:r w:rsidR="00E24483">
        <w:rPr>
          <w:rFonts w:ascii="Times New Roman" w:hAnsi="Times New Roman" w:cs="Times New Roman"/>
          <w:sz w:val="28"/>
          <w:szCs w:val="28"/>
        </w:rPr>
        <w:t xml:space="preserve"> Администрация Атяшевского муниципального района</w:t>
      </w:r>
      <w:r w:rsidR="00EE165D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</w:p>
    <w:p w:rsidR="00DD32C8" w:rsidRDefault="00DD32C8" w:rsidP="00DD32C8">
      <w:pPr>
        <w:pStyle w:val="af4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DD32C8" w:rsidRDefault="00DD32C8" w:rsidP="00DD32C8">
      <w:pPr>
        <w:pStyle w:val="af4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7A1A">
        <w:rPr>
          <w:rFonts w:ascii="Times New Roman" w:hAnsi="Times New Roman" w:cs="Times New Roman"/>
          <w:b/>
          <w:sz w:val="28"/>
          <w:szCs w:val="28"/>
        </w:rPr>
        <w:t xml:space="preserve">п о с т а н о в л я </w:t>
      </w:r>
      <w:r w:rsidR="00E24483">
        <w:rPr>
          <w:rFonts w:ascii="Times New Roman" w:hAnsi="Times New Roman" w:cs="Times New Roman"/>
          <w:b/>
          <w:sz w:val="28"/>
          <w:szCs w:val="28"/>
        </w:rPr>
        <w:t>е т</w:t>
      </w:r>
      <w:r w:rsidRPr="00527A1A">
        <w:rPr>
          <w:rFonts w:ascii="Times New Roman" w:hAnsi="Times New Roman" w:cs="Times New Roman"/>
          <w:b/>
          <w:sz w:val="28"/>
          <w:szCs w:val="28"/>
        </w:rPr>
        <w:t>:</w:t>
      </w:r>
    </w:p>
    <w:p w:rsidR="00DD32C8" w:rsidRDefault="00DD32C8" w:rsidP="00DD32C8">
      <w:pPr>
        <w:pStyle w:val="af4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D32C8" w:rsidRDefault="00DD32C8" w:rsidP="00DD32C8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05DDB">
        <w:rPr>
          <w:rFonts w:ascii="Times New Roman" w:hAnsi="Times New Roman" w:cs="Times New Roman"/>
          <w:bCs/>
          <w:sz w:val="28"/>
          <w:szCs w:val="28"/>
        </w:rPr>
        <w:t xml:space="preserve">     </w:t>
      </w:r>
      <w:r w:rsidR="000C694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05DDB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="00CB1C8F">
        <w:rPr>
          <w:rFonts w:ascii="Times New Roman" w:hAnsi="Times New Roman" w:cs="Times New Roman"/>
          <w:bCs/>
          <w:sz w:val="28"/>
          <w:szCs w:val="28"/>
        </w:rPr>
        <w:t xml:space="preserve">Внести в </w:t>
      </w:r>
      <w:r w:rsidRPr="00D05DDB">
        <w:rPr>
          <w:rFonts w:ascii="Times New Roman" w:hAnsi="Times New Roman" w:cs="Times New Roman"/>
          <w:bCs/>
          <w:sz w:val="28"/>
          <w:szCs w:val="28"/>
        </w:rPr>
        <w:t xml:space="preserve">Административный регламент предоставления Администрацией Атяшевского муниципального района Республики Мордовия муниципальной услуги   </w:t>
      </w:r>
      <w:r w:rsidRPr="000C6941">
        <w:rPr>
          <w:rFonts w:ascii="Times New Roman" w:hAnsi="Times New Roman" w:cs="Times New Roman"/>
          <w:bCs/>
          <w:sz w:val="28"/>
          <w:szCs w:val="28"/>
        </w:rPr>
        <w:t>«</w:t>
      </w:r>
      <w:r w:rsidR="000C6941" w:rsidRPr="000C6941">
        <w:rPr>
          <w:rFonts w:ascii="Times New Roman" w:hAnsi="Times New Roman" w:cs="Times New Roman"/>
          <w:bCs/>
          <w:sz w:val="28"/>
          <w:szCs w:val="28"/>
        </w:rPr>
        <w:t>Выдача разрешений на ввод объекта в эксплуатацию</w:t>
      </w:r>
      <w:r w:rsidRPr="00D05DDB">
        <w:rPr>
          <w:rFonts w:ascii="Times New Roman" w:hAnsi="Times New Roman" w:cs="Times New Roman"/>
          <w:bCs/>
          <w:sz w:val="28"/>
          <w:szCs w:val="28"/>
        </w:rPr>
        <w:t>»</w:t>
      </w:r>
      <w:r w:rsidR="00CB1C8F">
        <w:rPr>
          <w:rFonts w:ascii="Times New Roman" w:hAnsi="Times New Roman" w:cs="Times New Roman"/>
          <w:bCs/>
          <w:sz w:val="28"/>
          <w:szCs w:val="28"/>
        </w:rPr>
        <w:t xml:space="preserve"> следующ</w:t>
      </w:r>
      <w:r w:rsidR="000C6941">
        <w:rPr>
          <w:rFonts w:ascii="Times New Roman" w:hAnsi="Times New Roman" w:cs="Times New Roman"/>
          <w:bCs/>
          <w:sz w:val="28"/>
          <w:szCs w:val="28"/>
        </w:rPr>
        <w:t>е</w:t>
      </w:r>
      <w:r w:rsidR="00CB1C8F">
        <w:rPr>
          <w:rFonts w:ascii="Times New Roman" w:hAnsi="Times New Roman" w:cs="Times New Roman"/>
          <w:bCs/>
          <w:sz w:val="28"/>
          <w:szCs w:val="28"/>
        </w:rPr>
        <w:t>е изменени</w:t>
      </w:r>
      <w:r w:rsidR="000C6941">
        <w:rPr>
          <w:rFonts w:ascii="Times New Roman" w:hAnsi="Times New Roman" w:cs="Times New Roman"/>
          <w:bCs/>
          <w:sz w:val="28"/>
          <w:szCs w:val="28"/>
        </w:rPr>
        <w:t>е</w:t>
      </w:r>
      <w:r w:rsidR="00CB1C8F">
        <w:rPr>
          <w:rFonts w:ascii="Times New Roman" w:hAnsi="Times New Roman" w:cs="Times New Roman"/>
          <w:bCs/>
          <w:sz w:val="28"/>
          <w:szCs w:val="28"/>
        </w:rPr>
        <w:t>:</w:t>
      </w:r>
    </w:p>
    <w:p w:rsidR="000142EA" w:rsidRDefault="008639B2" w:rsidP="008639B2">
      <w:pPr>
        <w:shd w:val="clear" w:color="auto" w:fill="FFFFFF" w:themeFill="background1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     </w:t>
      </w:r>
      <w:r w:rsidR="000C6941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1</w:t>
      </w:r>
      <w:r w:rsidR="00EE165D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)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r w:rsidR="00EE165D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а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бзац </w:t>
      </w:r>
      <w:r w:rsidR="000142EA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1</w:t>
      </w:r>
      <w:r w:rsidR="000C6941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7</w:t>
      </w:r>
      <w:r w:rsidR="000142EA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Приложения</w:t>
      </w:r>
      <w:r w:rsidR="00EE165D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№2 </w:t>
      </w:r>
      <w:r w:rsidR="000142EA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изложить в следующей редакции:</w:t>
      </w:r>
    </w:p>
    <w:p w:rsidR="0010257A" w:rsidRPr="000142EA" w:rsidRDefault="008639B2" w:rsidP="000142EA">
      <w:pPr>
        <w:shd w:val="clear" w:color="auto" w:fill="FFFFFF" w:themeFill="background1"/>
        <w:jc w:val="both"/>
        <w:rPr>
          <w:rFonts w:ascii="Times New Roman" w:hAnsi="Times New Roman" w:cs="Times New Roman"/>
          <w:iCs/>
          <w:sz w:val="28"/>
          <w:szCs w:val="28"/>
          <w:shd w:val="clear" w:color="auto" w:fill="FFFFFF" w:themeFill="background1"/>
        </w:rPr>
      </w:pP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«</w:t>
      </w:r>
      <w:r w:rsidR="000142EA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п</w:t>
      </w:r>
      <w:r w:rsidRPr="008639B2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риказ</w:t>
      </w:r>
      <w:r w:rsidR="000142EA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ом</w:t>
      </w:r>
      <w:r w:rsidRPr="008639B2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Федеральной службы по техническому и экспортному контролю</w:t>
      </w:r>
      <w:r w:rsidR="000142EA">
        <w:rPr>
          <w:rFonts w:ascii="Times New Roman" w:hAnsi="Times New Roman" w:cs="Times New Roman"/>
          <w:color w:val="22272F"/>
          <w:sz w:val="28"/>
          <w:szCs w:val="28"/>
        </w:rPr>
        <w:t xml:space="preserve"> </w:t>
      </w:r>
      <w:r w:rsidRPr="008639B2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от 18 февраля 2013 г. </w:t>
      </w:r>
      <w:r w:rsidR="000142EA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№</w:t>
      </w:r>
      <w:r w:rsidRPr="008639B2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 21</w:t>
      </w:r>
      <w:r w:rsidR="000142EA">
        <w:rPr>
          <w:rFonts w:ascii="Times New Roman" w:hAnsi="Times New Roman" w:cs="Times New Roman"/>
          <w:color w:val="22272F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«</w:t>
      </w:r>
      <w:r w:rsidRPr="008639B2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Об утверждении Состава и содержания организационных и технических мер по обеспечению безопасности персональных данных при их обработке в информационных системах персональных данных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».</w:t>
      </w:r>
    </w:p>
    <w:p w:rsidR="00DD32C8" w:rsidRDefault="00DD32C8" w:rsidP="00DD32C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0C6941">
        <w:rPr>
          <w:rFonts w:ascii="Times New Roman" w:hAnsi="Times New Roman" w:cs="Times New Roman"/>
          <w:sz w:val="28"/>
          <w:szCs w:val="28"/>
        </w:rPr>
        <w:t xml:space="preserve"> </w:t>
      </w:r>
      <w:r w:rsidR="0010257A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 Настоящее Постановление вступает в силу после его официального опубликования.</w:t>
      </w:r>
    </w:p>
    <w:p w:rsidR="00DD32C8" w:rsidRDefault="00DD32C8" w:rsidP="00DD32C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0C6941">
        <w:rPr>
          <w:rFonts w:ascii="Times New Roman" w:hAnsi="Times New Roman" w:cs="Times New Roman"/>
          <w:sz w:val="28"/>
          <w:szCs w:val="28"/>
        </w:rPr>
        <w:t xml:space="preserve"> </w:t>
      </w:r>
      <w:r w:rsidR="0010257A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 Контроль за исполнением настоящего Постановления возложить на заместителя Главы Атяшевского муниципального района по комплексному развитию Комарова Е.В.</w:t>
      </w:r>
    </w:p>
    <w:p w:rsidR="00DD32C8" w:rsidRDefault="00DD32C8" w:rsidP="00DD32C8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</w:p>
    <w:p w:rsidR="000C6941" w:rsidRDefault="000C6941" w:rsidP="00DD32C8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</w:p>
    <w:p w:rsidR="00DD32C8" w:rsidRPr="006C6EF6" w:rsidRDefault="00DD32C8" w:rsidP="00DD32C8">
      <w:pPr>
        <w:rPr>
          <w:rFonts w:hint="eastAsia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Атяшевского </w:t>
      </w:r>
    </w:p>
    <w:p w:rsidR="00DD32C8" w:rsidRDefault="00DD32C8" w:rsidP="00DD32C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D50FF1" w:rsidRPr="00A40D8F" w:rsidRDefault="009639DF" w:rsidP="00A40D8F">
      <w:pPr>
        <w:rPr>
          <w:rFonts w:ascii="Times New Roman" w:hAnsi="Times New Roman" w:cs="Times New Roman" w:hint="eastAsia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DD32C8">
        <w:rPr>
          <w:rFonts w:ascii="Times New Roman" w:hAnsi="Times New Roman" w:cs="Times New Roman"/>
          <w:sz w:val="28"/>
          <w:szCs w:val="28"/>
        </w:rPr>
        <w:t xml:space="preserve">еспублики Мордовия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DD32C8">
        <w:rPr>
          <w:rFonts w:ascii="Times New Roman" w:hAnsi="Times New Roman" w:cs="Times New Roman"/>
          <w:sz w:val="28"/>
          <w:szCs w:val="28"/>
        </w:rPr>
        <w:t xml:space="preserve">                   К.Н. Николаев</w:t>
      </w:r>
      <w:bookmarkStart w:id="1" w:name="_GoBack"/>
      <w:bookmarkEnd w:id="1"/>
    </w:p>
    <w:sectPr w:rsidR="00D50FF1" w:rsidRPr="00A40D8F" w:rsidSect="000C6941">
      <w:pgSz w:w="11906" w:h="16838"/>
      <w:pgMar w:top="426" w:right="1134" w:bottom="568" w:left="1134" w:header="0" w:footer="0" w:gutter="0"/>
      <w:cols w:space="720"/>
      <w:formProt w:val="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85AEA"/>
    <w:rsid w:val="000142EA"/>
    <w:rsid w:val="000148AC"/>
    <w:rsid w:val="00031419"/>
    <w:rsid w:val="00032875"/>
    <w:rsid w:val="00056708"/>
    <w:rsid w:val="00092724"/>
    <w:rsid w:val="000A46A4"/>
    <w:rsid w:val="000C6941"/>
    <w:rsid w:val="000D0398"/>
    <w:rsid w:val="000D7CD1"/>
    <w:rsid w:val="000E3364"/>
    <w:rsid w:val="000F0701"/>
    <w:rsid w:val="000F7BCD"/>
    <w:rsid w:val="0010257A"/>
    <w:rsid w:val="00156E20"/>
    <w:rsid w:val="001607F2"/>
    <w:rsid w:val="001A78E7"/>
    <w:rsid w:val="00202342"/>
    <w:rsid w:val="00205BFD"/>
    <w:rsid w:val="00206407"/>
    <w:rsid w:val="00206511"/>
    <w:rsid w:val="00233266"/>
    <w:rsid w:val="00234AA0"/>
    <w:rsid w:val="0023625B"/>
    <w:rsid w:val="00240C4C"/>
    <w:rsid w:val="0024162B"/>
    <w:rsid w:val="00245A5F"/>
    <w:rsid w:val="00257F0F"/>
    <w:rsid w:val="002779FD"/>
    <w:rsid w:val="00282893"/>
    <w:rsid w:val="002A183E"/>
    <w:rsid w:val="002D6014"/>
    <w:rsid w:val="002E359B"/>
    <w:rsid w:val="002F0416"/>
    <w:rsid w:val="002F7C7F"/>
    <w:rsid w:val="003018C2"/>
    <w:rsid w:val="00313A98"/>
    <w:rsid w:val="003313FB"/>
    <w:rsid w:val="003469AC"/>
    <w:rsid w:val="00377F7C"/>
    <w:rsid w:val="003D0FA2"/>
    <w:rsid w:val="003E4702"/>
    <w:rsid w:val="003F2B03"/>
    <w:rsid w:val="00412AE6"/>
    <w:rsid w:val="0041346F"/>
    <w:rsid w:val="00417330"/>
    <w:rsid w:val="00424137"/>
    <w:rsid w:val="00447CBE"/>
    <w:rsid w:val="00483A86"/>
    <w:rsid w:val="004C53F1"/>
    <w:rsid w:val="004C6B01"/>
    <w:rsid w:val="004D5C02"/>
    <w:rsid w:val="004E40B6"/>
    <w:rsid w:val="004F016F"/>
    <w:rsid w:val="00505F9E"/>
    <w:rsid w:val="0051121F"/>
    <w:rsid w:val="0053412A"/>
    <w:rsid w:val="00543B04"/>
    <w:rsid w:val="00554E54"/>
    <w:rsid w:val="005C03BF"/>
    <w:rsid w:val="005F026F"/>
    <w:rsid w:val="00604177"/>
    <w:rsid w:val="006145CB"/>
    <w:rsid w:val="00685AEA"/>
    <w:rsid w:val="006C3CCD"/>
    <w:rsid w:val="006C472A"/>
    <w:rsid w:val="006C6ABE"/>
    <w:rsid w:val="006D27C3"/>
    <w:rsid w:val="00705939"/>
    <w:rsid w:val="007119C7"/>
    <w:rsid w:val="00770216"/>
    <w:rsid w:val="00797E8D"/>
    <w:rsid w:val="007B5BF0"/>
    <w:rsid w:val="007D37DA"/>
    <w:rsid w:val="007E617E"/>
    <w:rsid w:val="00810B47"/>
    <w:rsid w:val="00836065"/>
    <w:rsid w:val="00854D38"/>
    <w:rsid w:val="008639B2"/>
    <w:rsid w:val="008A01FB"/>
    <w:rsid w:val="008A5A61"/>
    <w:rsid w:val="008B3BF0"/>
    <w:rsid w:val="008E1E12"/>
    <w:rsid w:val="008E22AB"/>
    <w:rsid w:val="008E3C7E"/>
    <w:rsid w:val="00902525"/>
    <w:rsid w:val="0090402B"/>
    <w:rsid w:val="00913A7E"/>
    <w:rsid w:val="009374CE"/>
    <w:rsid w:val="0094195A"/>
    <w:rsid w:val="00953DC9"/>
    <w:rsid w:val="009619AC"/>
    <w:rsid w:val="009639DF"/>
    <w:rsid w:val="00966664"/>
    <w:rsid w:val="0097184E"/>
    <w:rsid w:val="00983589"/>
    <w:rsid w:val="009955C9"/>
    <w:rsid w:val="009C16B8"/>
    <w:rsid w:val="009C648C"/>
    <w:rsid w:val="009D2EAA"/>
    <w:rsid w:val="009D41F6"/>
    <w:rsid w:val="009E284B"/>
    <w:rsid w:val="009F0085"/>
    <w:rsid w:val="00A40D8F"/>
    <w:rsid w:val="00A475F8"/>
    <w:rsid w:val="00A66158"/>
    <w:rsid w:val="00A85D5D"/>
    <w:rsid w:val="00AA587F"/>
    <w:rsid w:val="00AB291E"/>
    <w:rsid w:val="00AC4B49"/>
    <w:rsid w:val="00AC654E"/>
    <w:rsid w:val="00B00649"/>
    <w:rsid w:val="00B03A48"/>
    <w:rsid w:val="00B26455"/>
    <w:rsid w:val="00B56923"/>
    <w:rsid w:val="00B6177E"/>
    <w:rsid w:val="00B721AA"/>
    <w:rsid w:val="00BA0ED4"/>
    <w:rsid w:val="00BB6623"/>
    <w:rsid w:val="00BD2E35"/>
    <w:rsid w:val="00BF22F5"/>
    <w:rsid w:val="00BF3A51"/>
    <w:rsid w:val="00C240D8"/>
    <w:rsid w:val="00C31B89"/>
    <w:rsid w:val="00C32345"/>
    <w:rsid w:val="00C32358"/>
    <w:rsid w:val="00C377DD"/>
    <w:rsid w:val="00C63142"/>
    <w:rsid w:val="00C67BE4"/>
    <w:rsid w:val="00C72E35"/>
    <w:rsid w:val="00C74CEA"/>
    <w:rsid w:val="00C762F1"/>
    <w:rsid w:val="00C77EBF"/>
    <w:rsid w:val="00C87D31"/>
    <w:rsid w:val="00C94A21"/>
    <w:rsid w:val="00CB1C8F"/>
    <w:rsid w:val="00CB448E"/>
    <w:rsid w:val="00CC1F67"/>
    <w:rsid w:val="00CC2666"/>
    <w:rsid w:val="00CE5397"/>
    <w:rsid w:val="00CF05BC"/>
    <w:rsid w:val="00CF38DA"/>
    <w:rsid w:val="00D005FC"/>
    <w:rsid w:val="00D2700D"/>
    <w:rsid w:val="00D429A0"/>
    <w:rsid w:val="00D50FF1"/>
    <w:rsid w:val="00D51D24"/>
    <w:rsid w:val="00DA6905"/>
    <w:rsid w:val="00DC551D"/>
    <w:rsid w:val="00DC57C4"/>
    <w:rsid w:val="00DD32C8"/>
    <w:rsid w:val="00DD5C39"/>
    <w:rsid w:val="00DE1FAF"/>
    <w:rsid w:val="00DE42B7"/>
    <w:rsid w:val="00E02861"/>
    <w:rsid w:val="00E137F2"/>
    <w:rsid w:val="00E16F7E"/>
    <w:rsid w:val="00E227B1"/>
    <w:rsid w:val="00E24483"/>
    <w:rsid w:val="00E24903"/>
    <w:rsid w:val="00E35285"/>
    <w:rsid w:val="00E35C25"/>
    <w:rsid w:val="00E50C67"/>
    <w:rsid w:val="00E611FC"/>
    <w:rsid w:val="00E63A34"/>
    <w:rsid w:val="00E75221"/>
    <w:rsid w:val="00E76C7D"/>
    <w:rsid w:val="00EA543B"/>
    <w:rsid w:val="00EA6170"/>
    <w:rsid w:val="00EB2052"/>
    <w:rsid w:val="00ED21B7"/>
    <w:rsid w:val="00EE165D"/>
    <w:rsid w:val="00F13231"/>
    <w:rsid w:val="00F31620"/>
    <w:rsid w:val="00F32576"/>
    <w:rsid w:val="00F70601"/>
    <w:rsid w:val="00F74639"/>
    <w:rsid w:val="00F7682E"/>
    <w:rsid w:val="00F778A4"/>
    <w:rsid w:val="00F858F8"/>
    <w:rsid w:val="00F865E7"/>
    <w:rsid w:val="00FB7628"/>
    <w:rsid w:val="00FD199A"/>
    <w:rsid w:val="00FF0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49DC4A"/>
  <w15:docId w15:val="{70785300-F7B3-4EE2-BF55-472B1C1D43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NSimSun" w:hAnsi="Liberation Serif" w:cs="Arial"/>
        <w:kern w:val="2"/>
        <w:sz w:val="24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qFormat/>
    <w:pPr>
      <w:spacing w:before="108" w:after="108"/>
      <w:jc w:val="center"/>
      <w:outlineLvl w:val="0"/>
    </w:pPr>
    <w:rPr>
      <w:b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 для Текст"/>
    <w:qFormat/>
  </w:style>
  <w:style w:type="character" w:customStyle="1" w:styleId="a4">
    <w:name w:val="Цветовое выделение"/>
    <w:qFormat/>
    <w:rPr>
      <w:b/>
      <w:color w:val="26282F"/>
    </w:rPr>
  </w:style>
  <w:style w:type="character" w:customStyle="1" w:styleId="a5">
    <w:name w:val="Гипертекстовая ссылка"/>
    <w:basedOn w:val="a4"/>
    <w:uiPriority w:val="99"/>
    <w:qFormat/>
    <w:rPr>
      <w:b w:val="0"/>
      <w:color w:val="106BBE"/>
    </w:rPr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10">
    <w:name w:val="Заголовок1"/>
    <w:basedOn w:val="a"/>
    <w:next w:val="a6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6">
    <w:name w:val="Body Text"/>
    <w:basedOn w:val="a"/>
    <w:pPr>
      <w:spacing w:after="140" w:line="276" w:lineRule="auto"/>
    </w:pPr>
  </w:style>
  <w:style w:type="paragraph" w:styleId="a7">
    <w:name w:val="List"/>
    <w:basedOn w:val="a6"/>
  </w:style>
  <w:style w:type="paragraph" w:styleId="a8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9">
    <w:name w:val="index heading"/>
    <w:basedOn w:val="a"/>
    <w:qFormat/>
    <w:pPr>
      <w:suppressLineNumbers/>
    </w:pPr>
  </w:style>
  <w:style w:type="paragraph" w:customStyle="1" w:styleId="aa">
    <w:name w:val="Текст (справка)"/>
    <w:basedOn w:val="a"/>
    <w:qFormat/>
    <w:pPr>
      <w:ind w:left="170" w:right="170"/>
    </w:pPr>
  </w:style>
  <w:style w:type="paragraph" w:customStyle="1" w:styleId="ab">
    <w:name w:val="Комментарий"/>
    <w:basedOn w:val="aa"/>
    <w:qFormat/>
    <w:pPr>
      <w:spacing w:before="75"/>
      <w:ind w:right="0"/>
    </w:pPr>
    <w:rPr>
      <w:color w:val="353842"/>
    </w:rPr>
  </w:style>
  <w:style w:type="paragraph" w:customStyle="1" w:styleId="ac">
    <w:name w:val="Таблицы (моноширинный)"/>
    <w:basedOn w:val="a"/>
    <w:qFormat/>
    <w:rPr>
      <w:rFonts w:ascii="Courier New" w:hAnsi="Courier New"/>
    </w:rPr>
  </w:style>
  <w:style w:type="paragraph" w:customStyle="1" w:styleId="ad">
    <w:name w:val="Нормальный (таблица)"/>
    <w:basedOn w:val="a"/>
    <w:qFormat/>
  </w:style>
  <w:style w:type="paragraph" w:customStyle="1" w:styleId="ae">
    <w:name w:val="Прижатый влево"/>
    <w:basedOn w:val="a"/>
    <w:qFormat/>
  </w:style>
  <w:style w:type="paragraph" w:customStyle="1" w:styleId="af">
    <w:name w:val="Содержимое таблицы"/>
    <w:basedOn w:val="a"/>
    <w:qFormat/>
    <w:pPr>
      <w:widowControl w:val="0"/>
      <w:suppressLineNumbers/>
    </w:pPr>
  </w:style>
  <w:style w:type="paragraph" w:customStyle="1" w:styleId="11">
    <w:name w:val="Заголовок 11"/>
    <w:basedOn w:val="a"/>
    <w:qFormat/>
    <w:rsid w:val="009D2EAA"/>
    <w:pPr>
      <w:spacing w:before="108" w:after="108"/>
      <w:jc w:val="center"/>
    </w:pPr>
    <w:rPr>
      <w:b/>
      <w:color w:val="26282F"/>
    </w:rPr>
  </w:style>
  <w:style w:type="character" w:styleId="af0">
    <w:name w:val="Hyperlink"/>
    <w:basedOn w:val="a0"/>
    <w:uiPriority w:val="99"/>
    <w:unhideWhenUsed/>
    <w:rsid w:val="009D2EAA"/>
    <w:rPr>
      <w:color w:val="0000FF" w:themeColor="hyperlink"/>
      <w:u w:val="single"/>
    </w:rPr>
  </w:style>
  <w:style w:type="paragraph" w:customStyle="1" w:styleId="ConsPlusNormal">
    <w:name w:val="ConsPlusNormal"/>
    <w:link w:val="ConsPlusNormal0"/>
    <w:rsid w:val="00156E20"/>
    <w:pPr>
      <w:suppressAutoHyphens w:val="0"/>
      <w:autoSpaceDE w:val="0"/>
      <w:autoSpaceDN w:val="0"/>
      <w:adjustRightInd w:val="0"/>
    </w:pPr>
    <w:rPr>
      <w:rFonts w:ascii="Times New Roman" w:eastAsia="Calibri" w:hAnsi="Times New Roman" w:cs="Times New Roman"/>
      <w:kern w:val="0"/>
      <w:sz w:val="28"/>
      <w:szCs w:val="28"/>
      <w:lang w:eastAsia="en-US" w:bidi="ar-SA"/>
    </w:rPr>
  </w:style>
  <w:style w:type="character" w:customStyle="1" w:styleId="ConsPlusNormal0">
    <w:name w:val="ConsPlusNormal Знак"/>
    <w:link w:val="ConsPlusNormal"/>
    <w:locked/>
    <w:rsid w:val="00156E20"/>
    <w:rPr>
      <w:rFonts w:ascii="Times New Roman" w:eastAsia="Calibri" w:hAnsi="Times New Roman" w:cs="Times New Roman"/>
      <w:kern w:val="0"/>
      <w:sz w:val="28"/>
      <w:szCs w:val="28"/>
      <w:lang w:eastAsia="en-US" w:bidi="ar-SA"/>
    </w:rPr>
  </w:style>
  <w:style w:type="paragraph" w:customStyle="1" w:styleId="s1">
    <w:name w:val="s_1"/>
    <w:basedOn w:val="a"/>
    <w:rsid w:val="00A85D5D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 w:bidi="ar-SA"/>
    </w:rPr>
  </w:style>
  <w:style w:type="paragraph" w:styleId="af1">
    <w:name w:val="No Spacing"/>
    <w:uiPriority w:val="1"/>
    <w:qFormat/>
    <w:rsid w:val="00A85D5D"/>
    <w:rPr>
      <w:rFonts w:cs="Mangal"/>
      <w:szCs w:val="21"/>
    </w:rPr>
  </w:style>
  <w:style w:type="paragraph" w:customStyle="1" w:styleId="formattext">
    <w:name w:val="formattext"/>
    <w:basedOn w:val="a"/>
    <w:rsid w:val="00BD2E35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 w:bidi="ar-SA"/>
    </w:rPr>
  </w:style>
  <w:style w:type="paragraph" w:styleId="af2">
    <w:name w:val="Balloon Text"/>
    <w:basedOn w:val="a"/>
    <w:link w:val="af3"/>
    <w:uiPriority w:val="99"/>
    <w:semiHidden/>
    <w:unhideWhenUsed/>
    <w:rsid w:val="00202342"/>
    <w:rPr>
      <w:rFonts w:ascii="Tahoma" w:hAnsi="Tahoma" w:cs="Mangal"/>
      <w:sz w:val="16"/>
      <w:szCs w:val="14"/>
    </w:rPr>
  </w:style>
  <w:style w:type="character" w:customStyle="1" w:styleId="af3">
    <w:name w:val="Текст выноски Знак"/>
    <w:basedOn w:val="a0"/>
    <w:link w:val="af2"/>
    <w:uiPriority w:val="99"/>
    <w:semiHidden/>
    <w:rsid w:val="00202342"/>
    <w:rPr>
      <w:rFonts w:ascii="Tahoma" w:hAnsi="Tahoma" w:cs="Mangal"/>
      <w:sz w:val="16"/>
      <w:szCs w:val="14"/>
    </w:rPr>
  </w:style>
  <w:style w:type="paragraph" w:styleId="af4">
    <w:name w:val="List Paragraph"/>
    <w:basedOn w:val="a"/>
    <w:uiPriority w:val="34"/>
    <w:qFormat/>
    <w:rsid w:val="00417330"/>
    <w:pPr>
      <w:ind w:left="720"/>
      <w:contextualSpacing/>
    </w:pPr>
    <w:rPr>
      <w:rFonts w:cs="Mangal"/>
      <w:szCs w:val="21"/>
    </w:rPr>
  </w:style>
  <w:style w:type="character" w:styleId="af5">
    <w:name w:val="Emphasis"/>
    <w:basedOn w:val="a0"/>
    <w:uiPriority w:val="20"/>
    <w:qFormat/>
    <w:rsid w:val="00C74CEA"/>
    <w:rPr>
      <w:i/>
      <w:iCs/>
    </w:rPr>
  </w:style>
  <w:style w:type="character" w:styleId="af6">
    <w:name w:val="Unresolved Mention"/>
    <w:basedOn w:val="a0"/>
    <w:uiPriority w:val="99"/>
    <w:semiHidden/>
    <w:unhideWhenUsed/>
    <w:rsid w:val="00C72E35"/>
    <w:rPr>
      <w:color w:val="605E5C"/>
      <w:shd w:val="clear" w:color="auto" w:fill="E1DFDD"/>
    </w:rPr>
  </w:style>
  <w:style w:type="character" w:customStyle="1" w:styleId="DefaultFontHxMailStyle">
    <w:name w:val="Default Font HxMail Style"/>
    <w:qFormat/>
    <w:rsid w:val="00CC1F67"/>
    <w:rPr>
      <w:rFonts w:ascii="Times New Roman" w:hAnsi="Times New Roman" w:cs="Times New Roman"/>
      <w:b w:val="0"/>
      <w:bCs w:val="0"/>
      <w:i w:val="0"/>
      <w:iCs w:val="0"/>
      <w:strike w:val="0"/>
      <w:dstrike w:val="0"/>
      <w:color w:val="5B9BD5"/>
      <w:u w:val="none"/>
      <w:effect w:val="none"/>
    </w:rPr>
  </w:style>
  <w:style w:type="paragraph" w:customStyle="1" w:styleId="Default">
    <w:name w:val="Default"/>
    <w:qFormat/>
    <w:rsid w:val="00CC1F67"/>
    <w:pPr>
      <w:suppressAutoHyphens w:val="0"/>
    </w:pPr>
    <w:rPr>
      <w:rFonts w:ascii="Times New Roman" w:eastAsia="Times New Roman" w:hAnsi="Times New Roman" w:cs="Times New Roman"/>
      <w:color w:val="000000"/>
      <w:kern w:val="0"/>
      <w:lang w:eastAsia="ru-RU" w:bidi="ar-SA"/>
    </w:rPr>
  </w:style>
  <w:style w:type="table" w:styleId="af7">
    <w:name w:val="Table Grid"/>
    <w:basedOn w:val="a1"/>
    <w:uiPriority w:val="59"/>
    <w:rsid w:val="000567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7799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10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4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7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0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16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654608-2C9A-43DD-BACB-ADFFBF04CC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303</Words>
  <Characters>1731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Алина С. Богачева</dc:creator>
  <cp:lastModifiedBy>Admin</cp:lastModifiedBy>
  <cp:revision>6</cp:revision>
  <cp:lastPrinted>2024-05-03T12:03:00Z</cp:lastPrinted>
  <dcterms:created xsi:type="dcterms:W3CDTF">2024-04-15T12:07:00Z</dcterms:created>
  <dcterms:modified xsi:type="dcterms:W3CDTF">2024-05-14T04:56:00Z</dcterms:modified>
  <dc:language>ru-RU</dc:language>
</cp:coreProperties>
</file>